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6E31" w14:textId="77777777" w:rsidR="009824EC" w:rsidRPr="006835F6" w:rsidRDefault="009824EC">
      <w:pPr>
        <w:rPr>
          <w:rFonts w:ascii="Arial" w:hAnsi="Arial" w:cs="Arial"/>
          <w:b/>
          <w:color w:val="102666"/>
          <w:sz w:val="24"/>
          <w:u w:val="single"/>
        </w:rPr>
      </w:pPr>
    </w:p>
    <w:p w14:paraId="129D4444" w14:textId="5F3A9F12" w:rsidR="002436EB" w:rsidRPr="006835F6" w:rsidRDefault="00255D47">
      <w:pPr>
        <w:rPr>
          <w:rFonts w:ascii="Arial" w:hAnsi="Arial" w:cs="Arial"/>
          <w:b/>
          <w:color w:val="102666"/>
          <w:sz w:val="24"/>
          <w:u w:val="single"/>
        </w:rPr>
      </w:pPr>
      <w:r w:rsidRPr="006835F6">
        <w:rPr>
          <w:rFonts w:ascii="Arial" w:hAnsi="Arial" w:cs="Arial"/>
          <w:b/>
          <w:color w:val="102666"/>
          <w:sz w:val="24"/>
          <w:u w:val="single"/>
        </w:rPr>
        <w:t>East London</w:t>
      </w:r>
      <w:r w:rsidR="004E1521" w:rsidRPr="006835F6">
        <w:rPr>
          <w:rFonts w:ascii="Arial" w:hAnsi="Arial" w:cs="Arial"/>
          <w:b/>
          <w:color w:val="102666"/>
          <w:sz w:val="24"/>
          <w:u w:val="single"/>
        </w:rPr>
        <w:t xml:space="preserve"> Impact Fund</w:t>
      </w:r>
      <w:r w:rsidR="00FB592B" w:rsidRPr="006835F6">
        <w:rPr>
          <w:rFonts w:ascii="Arial" w:hAnsi="Arial" w:cs="Arial"/>
          <w:b/>
          <w:color w:val="102666"/>
          <w:sz w:val="24"/>
          <w:u w:val="single"/>
        </w:rPr>
        <w:t xml:space="preserve"> (ELIF)</w:t>
      </w:r>
    </w:p>
    <w:p w14:paraId="36509ED9" w14:textId="77777777" w:rsidR="000A6641" w:rsidRPr="006835F6" w:rsidRDefault="000A6641" w:rsidP="00921049">
      <w:pPr>
        <w:shd w:val="clear" w:color="auto" w:fill="102666"/>
        <w:rPr>
          <w:rFonts w:ascii="Arial" w:hAnsi="Arial" w:cs="Arial"/>
          <w:b/>
          <w:color w:val="FFFFFF" w:themeColor="background1"/>
          <w:sz w:val="20"/>
        </w:rPr>
      </w:pPr>
      <w:r w:rsidRPr="006835F6">
        <w:rPr>
          <w:rFonts w:ascii="Arial" w:hAnsi="Arial" w:cs="Arial"/>
          <w:b/>
          <w:color w:val="FFFFFF" w:themeColor="background1"/>
          <w:sz w:val="20"/>
        </w:rPr>
        <w:t>Purpose</w:t>
      </w:r>
      <w:r w:rsidR="00BC1D77" w:rsidRPr="006835F6">
        <w:rPr>
          <w:rFonts w:ascii="Arial" w:hAnsi="Arial" w:cs="Arial"/>
          <w:b/>
          <w:color w:val="FFFFFF" w:themeColor="background1"/>
          <w:sz w:val="20"/>
        </w:rPr>
        <w:t xml:space="preserve"> and back</w:t>
      </w:r>
      <w:r w:rsidR="00FB592B" w:rsidRPr="006835F6">
        <w:rPr>
          <w:rFonts w:ascii="Arial" w:hAnsi="Arial" w:cs="Arial"/>
          <w:b/>
          <w:color w:val="FFFFFF" w:themeColor="background1"/>
          <w:sz w:val="20"/>
        </w:rPr>
        <w:t xml:space="preserve">ground </w:t>
      </w:r>
    </w:p>
    <w:p w14:paraId="4DEAC2DF" w14:textId="77777777" w:rsidR="00F170B1" w:rsidRPr="006835F6" w:rsidRDefault="0026316B" w:rsidP="00F170B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Social Investment Business is </w:t>
      </w:r>
      <w:r w:rsidR="008F2380" w:rsidRPr="006835F6">
        <w:rPr>
          <w:rFonts w:ascii="Arial" w:hAnsi="Arial" w:cs="Arial"/>
          <w:sz w:val="20"/>
        </w:rPr>
        <w:t xml:space="preserve">in the </w:t>
      </w:r>
      <w:r w:rsidR="00CD149B" w:rsidRPr="006835F6">
        <w:rPr>
          <w:rFonts w:ascii="Arial" w:hAnsi="Arial" w:cs="Arial"/>
          <w:b/>
          <w:sz w:val="20"/>
        </w:rPr>
        <w:t>l</w:t>
      </w:r>
      <w:r w:rsidR="008F2380" w:rsidRPr="006835F6">
        <w:rPr>
          <w:rFonts w:ascii="Arial" w:hAnsi="Arial" w:cs="Arial"/>
          <w:b/>
          <w:sz w:val="20"/>
        </w:rPr>
        <w:t xml:space="preserve">earning and </w:t>
      </w:r>
      <w:r w:rsidR="00CD149B" w:rsidRPr="006835F6">
        <w:rPr>
          <w:rFonts w:ascii="Arial" w:hAnsi="Arial" w:cs="Arial"/>
          <w:b/>
          <w:sz w:val="20"/>
        </w:rPr>
        <w:t>d</w:t>
      </w:r>
      <w:r w:rsidR="008F2380" w:rsidRPr="006835F6">
        <w:rPr>
          <w:rFonts w:ascii="Arial" w:hAnsi="Arial" w:cs="Arial"/>
          <w:b/>
          <w:sz w:val="20"/>
        </w:rPr>
        <w:t xml:space="preserve">esign </w:t>
      </w:r>
      <w:r w:rsidR="00CD149B" w:rsidRPr="006835F6">
        <w:rPr>
          <w:rFonts w:ascii="Arial" w:hAnsi="Arial" w:cs="Arial"/>
          <w:b/>
          <w:sz w:val="20"/>
        </w:rPr>
        <w:t>p</w:t>
      </w:r>
      <w:r w:rsidR="008F2380" w:rsidRPr="006835F6">
        <w:rPr>
          <w:rFonts w:ascii="Arial" w:hAnsi="Arial" w:cs="Arial"/>
          <w:b/>
          <w:sz w:val="20"/>
        </w:rPr>
        <w:t xml:space="preserve">hase of </w:t>
      </w:r>
      <w:r w:rsidR="00B93D9C" w:rsidRPr="006835F6">
        <w:rPr>
          <w:rFonts w:ascii="Arial" w:hAnsi="Arial" w:cs="Arial"/>
          <w:b/>
          <w:sz w:val="20"/>
        </w:rPr>
        <w:t>l</w:t>
      </w:r>
      <w:r w:rsidR="008F2380" w:rsidRPr="006835F6">
        <w:rPr>
          <w:rFonts w:ascii="Arial" w:hAnsi="Arial" w:cs="Arial"/>
          <w:b/>
          <w:sz w:val="20"/>
        </w:rPr>
        <w:t>aunching a new social investment fund – the East London Impact Fund (ELIF)</w:t>
      </w:r>
      <w:r w:rsidR="00BC1D77" w:rsidRPr="006835F6">
        <w:rPr>
          <w:rFonts w:ascii="Arial" w:hAnsi="Arial" w:cs="Arial"/>
          <w:b/>
          <w:sz w:val="20"/>
        </w:rPr>
        <w:t>.</w:t>
      </w:r>
      <w:r w:rsidR="00B93D9C" w:rsidRPr="006835F6">
        <w:rPr>
          <w:rFonts w:ascii="Arial" w:hAnsi="Arial" w:cs="Arial"/>
          <w:b/>
          <w:sz w:val="20"/>
        </w:rPr>
        <w:t xml:space="preserve"> </w:t>
      </w:r>
      <w:r w:rsidR="00B93D9C" w:rsidRPr="006835F6">
        <w:rPr>
          <w:rFonts w:ascii="Arial" w:hAnsi="Arial" w:cs="Arial"/>
          <w:sz w:val="20"/>
        </w:rPr>
        <w:t>The Fund is still pre-launch, with a formal launch anticipated for Winter 2018.</w:t>
      </w:r>
      <w:r w:rsidR="00B93D9C" w:rsidRPr="006835F6">
        <w:rPr>
          <w:rFonts w:ascii="Arial" w:hAnsi="Arial" w:cs="Arial"/>
          <w:b/>
          <w:sz w:val="20"/>
        </w:rPr>
        <w:t xml:space="preserve"> </w:t>
      </w:r>
    </w:p>
    <w:p w14:paraId="4242CF43" w14:textId="319F2EF2" w:rsidR="00F170B1" w:rsidRPr="006835F6" w:rsidRDefault="008F2380" w:rsidP="008F238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We have had initial learning and design workshops with </w:t>
      </w:r>
      <w:r w:rsidR="00606442" w:rsidRPr="006835F6">
        <w:rPr>
          <w:rFonts w:ascii="Arial" w:hAnsi="Arial" w:cs="Arial"/>
          <w:sz w:val="20"/>
        </w:rPr>
        <w:t>C</w:t>
      </w:r>
      <w:r w:rsidR="00AF2267" w:rsidRPr="006835F6">
        <w:rPr>
          <w:rFonts w:ascii="Arial" w:hAnsi="Arial" w:cs="Arial"/>
          <w:sz w:val="20"/>
        </w:rPr>
        <w:t xml:space="preserve">harities and </w:t>
      </w:r>
      <w:r w:rsidR="00606442" w:rsidRPr="006835F6">
        <w:rPr>
          <w:rFonts w:ascii="Arial" w:hAnsi="Arial" w:cs="Arial"/>
          <w:sz w:val="20"/>
        </w:rPr>
        <w:t>S</w:t>
      </w:r>
      <w:r w:rsidR="00AF2267" w:rsidRPr="006835F6">
        <w:rPr>
          <w:rFonts w:ascii="Arial" w:hAnsi="Arial" w:cs="Arial"/>
          <w:sz w:val="20"/>
        </w:rPr>
        <w:t xml:space="preserve">ocial </w:t>
      </w:r>
      <w:r w:rsidR="00606442" w:rsidRPr="006835F6">
        <w:rPr>
          <w:rFonts w:ascii="Arial" w:hAnsi="Arial" w:cs="Arial"/>
          <w:sz w:val="20"/>
        </w:rPr>
        <w:t>E</w:t>
      </w:r>
      <w:r w:rsidR="00AF2267" w:rsidRPr="006835F6">
        <w:rPr>
          <w:rFonts w:ascii="Arial" w:hAnsi="Arial" w:cs="Arial"/>
          <w:sz w:val="20"/>
        </w:rPr>
        <w:t>nterprises</w:t>
      </w:r>
      <w:r w:rsidR="00CF7F65" w:rsidRPr="006835F6">
        <w:rPr>
          <w:rFonts w:ascii="Arial" w:hAnsi="Arial" w:cs="Arial"/>
          <w:sz w:val="20"/>
        </w:rPr>
        <w:t xml:space="preserve"> (CSE</w:t>
      </w:r>
      <w:r w:rsidR="00606442" w:rsidRPr="006835F6">
        <w:rPr>
          <w:rFonts w:ascii="Arial" w:hAnsi="Arial" w:cs="Arial"/>
          <w:sz w:val="20"/>
        </w:rPr>
        <w:t>s</w:t>
      </w:r>
      <w:r w:rsidR="00CF7F65" w:rsidRPr="006835F6">
        <w:rPr>
          <w:rFonts w:ascii="Arial" w:hAnsi="Arial" w:cs="Arial"/>
          <w:sz w:val="20"/>
        </w:rPr>
        <w:t>)</w:t>
      </w:r>
      <w:r w:rsidR="00BC1D77" w:rsidRPr="006835F6">
        <w:rPr>
          <w:rFonts w:ascii="Arial" w:hAnsi="Arial" w:cs="Arial"/>
          <w:sz w:val="20"/>
        </w:rPr>
        <w:t>;</w:t>
      </w:r>
      <w:r w:rsidRPr="006835F6">
        <w:rPr>
          <w:rFonts w:ascii="Arial" w:hAnsi="Arial" w:cs="Arial"/>
          <w:sz w:val="20"/>
        </w:rPr>
        <w:t xml:space="preserve"> and have been engaging with</w:t>
      </w:r>
      <w:r w:rsidR="00CD149B" w:rsidRPr="006835F6">
        <w:rPr>
          <w:rFonts w:ascii="Arial" w:hAnsi="Arial" w:cs="Arial"/>
          <w:sz w:val="20"/>
        </w:rPr>
        <w:t xml:space="preserve"> potential</w:t>
      </w:r>
      <w:r w:rsidRPr="006835F6">
        <w:rPr>
          <w:rFonts w:ascii="Arial" w:hAnsi="Arial" w:cs="Arial"/>
          <w:sz w:val="20"/>
        </w:rPr>
        <w:t xml:space="preserve"> partners including other social investors, </w:t>
      </w:r>
      <w:r w:rsidR="00B4557C" w:rsidRPr="006835F6">
        <w:rPr>
          <w:rFonts w:ascii="Arial" w:hAnsi="Arial" w:cs="Arial"/>
          <w:sz w:val="20"/>
        </w:rPr>
        <w:t>CVS groups and other local support networks.</w:t>
      </w:r>
    </w:p>
    <w:p w14:paraId="1816068C" w14:textId="5172E8F3" w:rsidR="00912F8A" w:rsidRPr="006835F6" w:rsidRDefault="00B4557C" w:rsidP="007152F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We are </w:t>
      </w:r>
      <w:r w:rsidR="00CD149B" w:rsidRPr="006835F6">
        <w:rPr>
          <w:rFonts w:ascii="Arial" w:hAnsi="Arial" w:cs="Arial"/>
          <w:sz w:val="20"/>
        </w:rPr>
        <w:t xml:space="preserve">also </w:t>
      </w:r>
      <w:r w:rsidRPr="006835F6">
        <w:rPr>
          <w:rFonts w:ascii="Arial" w:hAnsi="Arial" w:cs="Arial"/>
          <w:sz w:val="20"/>
        </w:rPr>
        <w:t xml:space="preserve">increasingly aware of the need to consider the products and services most relevant to </w:t>
      </w:r>
      <w:r w:rsidR="00606442" w:rsidRPr="006835F6">
        <w:rPr>
          <w:rFonts w:ascii="Arial" w:hAnsi="Arial" w:cs="Arial"/>
          <w:sz w:val="20"/>
        </w:rPr>
        <w:t>CSEs</w:t>
      </w:r>
      <w:r w:rsidR="00B93D9C" w:rsidRPr="006835F6">
        <w:rPr>
          <w:rFonts w:ascii="Arial" w:hAnsi="Arial" w:cs="Arial"/>
          <w:sz w:val="20"/>
        </w:rPr>
        <w:t xml:space="preserve"> if a Fund is to best support the</w:t>
      </w:r>
      <w:r w:rsidRPr="006835F6">
        <w:rPr>
          <w:rFonts w:ascii="Arial" w:hAnsi="Arial" w:cs="Arial"/>
          <w:sz w:val="20"/>
        </w:rPr>
        <w:t xml:space="preserve"> delivery of increased impact </w:t>
      </w:r>
      <w:r w:rsidR="00B93D9C" w:rsidRPr="006835F6">
        <w:rPr>
          <w:rFonts w:ascii="Arial" w:hAnsi="Arial" w:cs="Arial"/>
          <w:sz w:val="20"/>
        </w:rPr>
        <w:t>i</w:t>
      </w:r>
      <w:r w:rsidRPr="006835F6">
        <w:rPr>
          <w:rFonts w:ascii="Arial" w:hAnsi="Arial" w:cs="Arial"/>
          <w:sz w:val="20"/>
        </w:rPr>
        <w:t xml:space="preserve">n the communities that </w:t>
      </w:r>
      <w:r w:rsidR="00606442" w:rsidRPr="006835F6">
        <w:rPr>
          <w:rFonts w:ascii="Arial" w:hAnsi="Arial" w:cs="Arial"/>
          <w:sz w:val="20"/>
        </w:rPr>
        <w:t>CSEs</w:t>
      </w:r>
      <w:r w:rsidRPr="006835F6">
        <w:rPr>
          <w:rFonts w:ascii="Arial" w:hAnsi="Arial" w:cs="Arial"/>
          <w:sz w:val="20"/>
        </w:rPr>
        <w:t xml:space="preserve"> serve</w:t>
      </w:r>
      <w:r w:rsidR="00BC1D77" w:rsidRPr="006835F6">
        <w:rPr>
          <w:rFonts w:ascii="Arial" w:hAnsi="Arial" w:cs="Arial"/>
          <w:sz w:val="20"/>
        </w:rPr>
        <w:t>.</w:t>
      </w:r>
      <w:r w:rsidR="00CD149B" w:rsidRPr="006835F6">
        <w:rPr>
          <w:rFonts w:ascii="Arial" w:hAnsi="Arial" w:cs="Arial"/>
          <w:sz w:val="20"/>
        </w:rPr>
        <w:t xml:space="preserve"> </w:t>
      </w:r>
    </w:p>
    <w:p w14:paraId="2005EE18" w14:textId="77777777" w:rsidR="00912F8A" w:rsidRPr="006835F6" w:rsidRDefault="00BC7AFB" w:rsidP="0060313C">
      <w:pPr>
        <w:shd w:val="clear" w:color="auto" w:fill="102666"/>
        <w:rPr>
          <w:rFonts w:ascii="Arial" w:hAnsi="Arial" w:cs="Arial"/>
          <w:b/>
          <w:color w:val="FFFFFF" w:themeColor="background1"/>
          <w:sz w:val="20"/>
        </w:rPr>
      </w:pPr>
      <w:r w:rsidRPr="006835F6">
        <w:rPr>
          <w:rFonts w:ascii="Arial" w:hAnsi="Arial" w:cs="Arial"/>
          <w:b/>
          <w:color w:val="FFFFFF" w:themeColor="background1"/>
          <w:sz w:val="20"/>
        </w:rPr>
        <w:t xml:space="preserve">What’s in it for me? </w:t>
      </w:r>
      <w:r w:rsidR="00FB7ED7" w:rsidRPr="006835F6">
        <w:rPr>
          <w:rFonts w:ascii="Arial" w:hAnsi="Arial" w:cs="Arial"/>
          <w:b/>
          <w:color w:val="FFFFFF" w:themeColor="background1"/>
          <w:sz w:val="20"/>
        </w:rPr>
        <w:t xml:space="preserve"> </w:t>
      </w:r>
    </w:p>
    <w:p w14:paraId="1E8BE244" w14:textId="2F4F6CE3" w:rsidR="00236AF9" w:rsidRPr="006835F6" w:rsidRDefault="00B4557C" w:rsidP="007152F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proofErr w:type="gramStart"/>
      <w:r w:rsidRPr="006835F6">
        <w:rPr>
          <w:rFonts w:ascii="Arial" w:hAnsi="Arial" w:cs="Arial"/>
          <w:sz w:val="20"/>
        </w:rPr>
        <w:t>With th</w:t>
      </w:r>
      <w:r w:rsidR="00CD149B" w:rsidRPr="006835F6">
        <w:rPr>
          <w:rFonts w:ascii="Arial" w:hAnsi="Arial" w:cs="Arial"/>
          <w:sz w:val="20"/>
        </w:rPr>
        <w:t>is</w:t>
      </w:r>
      <w:r w:rsidRPr="006835F6">
        <w:rPr>
          <w:rFonts w:ascii="Arial" w:hAnsi="Arial" w:cs="Arial"/>
          <w:sz w:val="20"/>
        </w:rPr>
        <w:t xml:space="preserve"> in mind, </w:t>
      </w:r>
      <w:r w:rsidR="00BC1D77" w:rsidRPr="006835F6">
        <w:rPr>
          <w:rFonts w:ascii="Arial" w:hAnsi="Arial" w:cs="Arial"/>
          <w:sz w:val="20"/>
        </w:rPr>
        <w:t>we</w:t>
      </w:r>
      <w:proofErr w:type="gramEnd"/>
      <w:r w:rsidR="00BC1D77" w:rsidRPr="006835F6">
        <w:rPr>
          <w:rFonts w:ascii="Arial" w:hAnsi="Arial" w:cs="Arial"/>
          <w:sz w:val="20"/>
        </w:rPr>
        <w:t xml:space="preserve"> </w:t>
      </w:r>
      <w:r w:rsidR="00E07904" w:rsidRPr="006835F6">
        <w:rPr>
          <w:rFonts w:ascii="Arial" w:hAnsi="Arial" w:cs="Arial"/>
          <w:sz w:val="20"/>
        </w:rPr>
        <w:t xml:space="preserve">want to provide </w:t>
      </w:r>
      <w:r w:rsidR="00BC1D77" w:rsidRPr="006835F6">
        <w:rPr>
          <w:rFonts w:ascii="Arial" w:hAnsi="Arial" w:cs="Arial"/>
          <w:b/>
          <w:sz w:val="20"/>
        </w:rPr>
        <w:t xml:space="preserve">interested </w:t>
      </w:r>
      <w:r w:rsidR="00606442" w:rsidRPr="006835F6">
        <w:rPr>
          <w:rFonts w:ascii="Arial" w:hAnsi="Arial" w:cs="Arial"/>
          <w:b/>
          <w:sz w:val="20"/>
        </w:rPr>
        <w:t>CSEs</w:t>
      </w:r>
      <w:r w:rsidR="00BC1D77" w:rsidRPr="006835F6">
        <w:rPr>
          <w:rFonts w:ascii="Arial" w:hAnsi="Arial" w:cs="Arial"/>
          <w:b/>
          <w:sz w:val="20"/>
        </w:rPr>
        <w:t xml:space="preserve"> operating in East London</w:t>
      </w:r>
      <w:r w:rsidR="00922279" w:rsidRPr="006835F6">
        <w:rPr>
          <w:rFonts w:ascii="Arial" w:hAnsi="Arial" w:cs="Arial"/>
          <w:b/>
          <w:sz w:val="20"/>
        </w:rPr>
        <w:t xml:space="preserve"> and/or for the benefit of East London communities</w:t>
      </w:r>
      <w:r w:rsidR="00A46A65" w:rsidRPr="006835F6">
        <w:rPr>
          <w:rFonts w:ascii="Arial" w:hAnsi="Arial" w:cs="Arial"/>
          <w:b/>
          <w:sz w:val="20"/>
        </w:rPr>
        <w:t xml:space="preserve"> with</w:t>
      </w:r>
      <w:r w:rsidR="00236AF9" w:rsidRPr="006835F6">
        <w:rPr>
          <w:rFonts w:ascii="Arial" w:hAnsi="Arial" w:cs="Arial"/>
          <w:b/>
          <w:sz w:val="20"/>
        </w:rPr>
        <w:t>;</w:t>
      </w:r>
    </w:p>
    <w:p w14:paraId="7774127B" w14:textId="591D2B9F" w:rsidR="00BC1D77" w:rsidRPr="006835F6" w:rsidRDefault="00236AF9" w:rsidP="00236AF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The opportunity to </w:t>
      </w:r>
      <w:r w:rsidR="003A0F2B" w:rsidRPr="006835F6">
        <w:rPr>
          <w:rFonts w:ascii="Arial" w:hAnsi="Arial" w:cs="Arial"/>
          <w:b/>
          <w:sz w:val="20"/>
          <w:u w:val="single"/>
        </w:rPr>
        <w:t>input into the design</w:t>
      </w:r>
      <w:r w:rsidR="003A0F2B" w:rsidRPr="006835F6">
        <w:rPr>
          <w:rFonts w:ascii="Arial" w:hAnsi="Arial" w:cs="Arial"/>
          <w:b/>
          <w:sz w:val="20"/>
        </w:rPr>
        <w:t xml:space="preserve"> of ELIF</w:t>
      </w:r>
      <w:r w:rsidR="000B5802" w:rsidRPr="006835F6">
        <w:rPr>
          <w:rFonts w:ascii="Arial" w:hAnsi="Arial" w:cs="Arial"/>
          <w:b/>
          <w:sz w:val="20"/>
        </w:rPr>
        <w:t xml:space="preserve"> [</w:t>
      </w:r>
      <w:r w:rsidR="002A53B9" w:rsidRPr="006835F6">
        <w:rPr>
          <w:rFonts w:ascii="Arial" w:hAnsi="Arial" w:cs="Arial"/>
          <w:b/>
          <w:sz w:val="20"/>
        </w:rPr>
        <w:t>Co</w:t>
      </w:r>
      <w:r w:rsidR="00567BB5" w:rsidRPr="006835F6">
        <w:rPr>
          <w:rFonts w:ascii="Arial" w:hAnsi="Arial" w:cs="Arial"/>
          <w:b/>
          <w:sz w:val="20"/>
        </w:rPr>
        <w:t>-design</w:t>
      </w:r>
      <w:r w:rsidR="002A53B9" w:rsidRPr="006835F6">
        <w:rPr>
          <w:rFonts w:ascii="Arial" w:hAnsi="Arial" w:cs="Arial"/>
          <w:b/>
          <w:sz w:val="20"/>
        </w:rPr>
        <w:t xml:space="preserve"> the Fund]</w:t>
      </w:r>
    </w:p>
    <w:p w14:paraId="3AF5F956" w14:textId="77777777" w:rsidR="003A0F2B" w:rsidRPr="006835F6" w:rsidRDefault="00CE5D6E" w:rsidP="00BC7AFB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The </w:t>
      </w:r>
      <w:r w:rsidR="00430173" w:rsidRPr="006835F6">
        <w:rPr>
          <w:rFonts w:ascii="Arial" w:hAnsi="Arial" w:cs="Arial"/>
          <w:sz w:val="20"/>
        </w:rPr>
        <w:t xml:space="preserve">first </w:t>
      </w:r>
      <w:r w:rsidRPr="006835F6">
        <w:rPr>
          <w:rFonts w:ascii="Arial" w:hAnsi="Arial" w:cs="Arial"/>
          <w:sz w:val="20"/>
        </w:rPr>
        <w:t xml:space="preserve">opportunity to pitch for support/investment </w:t>
      </w:r>
    </w:p>
    <w:p w14:paraId="096B2D70" w14:textId="44F8BCDB" w:rsidR="00E077C9" w:rsidRPr="006835F6" w:rsidRDefault="00E077C9" w:rsidP="007152F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Based on the responses received to this call, Social Investment Business and our partners will revise</w:t>
      </w:r>
      <w:r w:rsidR="00C85B90" w:rsidRPr="006835F6">
        <w:rPr>
          <w:rFonts w:ascii="Arial" w:hAnsi="Arial" w:cs="Arial"/>
          <w:sz w:val="20"/>
        </w:rPr>
        <w:t xml:space="preserve"> and</w:t>
      </w:r>
      <w:r w:rsidRPr="006835F6">
        <w:rPr>
          <w:rFonts w:ascii="Arial" w:hAnsi="Arial" w:cs="Arial"/>
          <w:sz w:val="20"/>
        </w:rPr>
        <w:t xml:space="preserve"> adapt ELIF </w:t>
      </w:r>
      <w:r w:rsidR="00AD134D" w:rsidRPr="006835F6">
        <w:rPr>
          <w:rFonts w:ascii="Arial" w:hAnsi="Arial" w:cs="Arial"/>
          <w:sz w:val="20"/>
        </w:rPr>
        <w:t xml:space="preserve">based on the needs and solutions identified by </w:t>
      </w:r>
      <w:r w:rsidR="00606442" w:rsidRPr="006835F6">
        <w:rPr>
          <w:rFonts w:ascii="Arial" w:hAnsi="Arial" w:cs="Arial"/>
          <w:sz w:val="20"/>
        </w:rPr>
        <w:t>CSEs</w:t>
      </w:r>
      <w:r w:rsidR="00AD134D" w:rsidRPr="006835F6">
        <w:rPr>
          <w:rFonts w:ascii="Arial" w:hAnsi="Arial" w:cs="Arial"/>
          <w:sz w:val="20"/>
        </w:rPr>
        <w:t xml:space="preserve">. When ELIF is officially launched in future, we then hope that the products and support services </w:t>
      </w:r>
      <w:r w:rsidR="00AD134D" w:rsidRPr="006835F6">
        <w:rPr>
          <w:rFonts w:ascii="Arial" w:hAnsi="Arial" w:cs="Arial"/>
          <w:b/>
          <w:sz w:val="20"/>
        </w:rPr>
        <w:t xml:space="preserve">will be more closely aligned to the </w:t>
      </w:r>
      <w:r w:rsidRPr="006835F6">
        <w:rPr>
          <w:rFonts w:ascii="Arial" w:hAnsi="Arial" w:cs="Arial"/>
          <w:b/>
          <w:sz w:val="20"/>
        </w:rPr>
        <w:t xml:space="preserve">needs of </w:t>
      </w:r>
      <w:r w:rsidR="00606442" w:rsidRPr="006835F6">
        <w:rPr>
          <w:rFonts w:ascii="Arial" w:hAnsi="Arial" w:cs="Arial"/>
          <w:b/>
          <w:sz w:val="20"/>
        </w:rPr>
        <w:t>CSEs</w:t>
      </w:r>
      <w:r w:rsidR="00AD134D" w:rsidRPr="006835F6">
        <w:rPr>
          <w:rFonts w:ascii="Arial" w:hAnsi="Arial" w:cs="Arial"/>
          <w:b/>
          <w:sz w:val="20"/>
        </w:rPr>
        <w:t>, and social investment can be used as a mechanism to unlock economic and social inclusion for disadvantaged communities</w:t>
      </w:r>
      <w:r w:rsidR="00AD134D" w:rsidRPr="006835F6">
        <w:rPr>
          <w:rFonts w:ascii="Arial" w:hAnsi="Arial" w:cs="Arial"/>
          <w:sz w:val="20"/>
        </w:rPr>
        <w:t xml:space="preserve">. </w:t>
      </w:r>
      <w:r w:rsidRPr="006835F6">
        <w:rPr>
          <w:rFonts w:ascii="Arial" w:hAnsi="Arial" w:cs="Arial"/>
          <w:sz w:val="20"/>
        </w:rPr>
        <w:t xml:space="preserve"> </w:t>
      </w:r>
    </w:p>
    <w:p w14:paraId="6FBAE951" w14:textId="77777777" w:rsidR="00E9376D" w:rsidRPr="006835F6" w:rsidRDefault="00FB7ED7" w:rsidP="00921049">
      <w:pPr>
        <w:shd w:val="clear" w:color="auto" w:fill="102666"/>
        <w:rPr>
          <w:rFonts w:ascii="Arial" w:hAnsi="Arial" w:cs="Arial"/>
          <w:b/>
          <w:color w:val="FFFFFF" w:themeColor="background1"/>
          <w:sz w:val="20"/>
        </w:rPr>
      </w:pPr>
      <w:r w:rsidRPr="006835F6">
        <w:rPr>
          <w:rFonts w:ascii="Arial" w:hAnsi="Arial" w:cs="Arial"/>
          <w:b/>
          <w:color w:val="FFFFFF" w:themeColor="background1"/>
          <w:sz w:val="20"/>
        </w:rPr>
        <w:t>P</w:t>
      </w:r>
      <w:r w:rsidR="00FB592B" w:rsidRPr="006835F6">
        <w:rPr>
          <w:rFonts w:ascii="Arial" w:hAnsi="Arial" w:cs="Arial"/>
          <w:b/>
          <w:color w:val="FFFFFF" w:themeColor="background1"/>
          <w:sz w:val="20"/>
        </w:rPr>
        <w:t>rocess</w:t>
      </w:r>
      <w:r w:rsidRPr="006835F6">
        <w:rPr>
          <w:rFonts w:ascii="Arial" w:hAnsi="Arial" w:cs="Arial"/>
          <w:b/>
          <w:color w:val="FFFFFF" w:themeColor="background1"/>
          <w:sz w:val="20"/>
        </w:rPr>
        <w:t xml:space="preserve"> &amp; Timescales</w:t>
      </w:r>
    </w:p>
    <w:p w14:paraId="7095BB23" w14:textId="51046C07" w:rsidR="00E9376D" w:rsidRPr="006835F6" w:rsidRDefault="00606442" w:rsidP="00D86B5E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CSEs</w:t>
      </w:r>
      <w:r w:rsidR="00E9376D" w:rsidRPr="006835F6">
        <w:rPr>
          <w:rFonts w:ascii="Arial" w:hAnsi="Arial" w:cs="Arial"/>
          <w:sz w:val="20"/>
        </w:rPr>
        <w:t xml:space="preserve"> submit </w:t>
      </w:r>
      <w:r w:rsidR="006A281F" w:rsidRPr="006835F6">
        <w:rPr>
          <w:rFonts w:ascii="Arial" w:hAnsi="Arial" w:cs="Arial"/>
          <w:sz w:val="20"/>
        </w:rPr>
        <w:t>proposals</w:t>
      </w:r>
      <w:r w:rsidR="00E9376D" w:rsidRPr="006835F6">
        <w:rPr>
          <w:rFonts w:ascii="Arial" w:hAnsi="Arial" w:cs="Arial"/>
          <w:sz w:val="20"/>
        </w:rPr>
        <w:t xml:space="preserve"> by </w:t>
      </w:r>
      <w:r w:rsidR="009824EC" w:rsidRPr="006835F6">
        <w:rPr>
          <w:rFonts w:ascii="Arial" w:hAnsi="Arial" w:cs="Arial"/>
          <w:sz w:val="20"/>
        </w:rPr>
        <w:t>19</w:t>
      </w:r>
      <w:r w:rsidR="00141497" w:rsidRPr="006835F6">
        <w:rPr>
          <w:rFonts w:ascii="Arial" w:hAnsi="Arial" w:cs="Arial"/>
          <w:sz w:val="20"/>
          <w:vertAlign w:val="superscript"/>
        </w:rPr>
        <w:t>th</w:t>
      </w:r>
      <w:r w:rsidR="00141497" w:rsidRPr="006835F6">
        <w:rPr>
          <w:rFonts w:ascii="Arial" w:hAnsi="Arial" w:cs="Arial"/>
          <w:sz w:val="20"/>
        </w:rPr>
        <w:t xml:space="preserve"> October</w:t>
      </w:r>
      <w:r w:rsidR="00BF6E74" w:rsidRPr="006835F6">
        <w:rPr>
          <w:rFonts w:ascii="Arial" w:hAnsi="Arial" w:cs="Arial"/>
          <w:sz w:val="20"/>
        </w:rPr>
        <w:t xml:space="preserve"> 2018</w:t>
      </w:r>
      <w:r w:rsidR="00E9376D" w:rsidRPr="006835F6">
        <w:rPr>
          <w:rFonts w:ascii="Arial" w:hAnsi="Arial" w:cs="Arial"/>
          <w:sz w:val="20"/>
        </w:rPr>
        <w:t xml:space="preserve"> to </w:t>
      </w:r>
      <w:r w:rsidR="00B76428" w:rsidRPr="006835F6">
        <w:rPr>
          <w:rFonts w:ascii="Arial" w:hAnsi="Arial" w:cs="Arial"/>
          <w:sz w:val="20"/>
        </w:rPr>
        <w:t>Social Investment Business</w:t>
      </w:r>
    </w:p>
    <w:p w14:paraId="3B393184" w14:textId="77777777" w:rsidR="00E9376D" w:rsidRPr="006835F6" w:rsidRDefault="003E7A86" w:rsidP="00D86B5E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We </w:t>
      </w:r>
      <w:r w:rsidR="00E9376D" w:rsidRPr="006835F6">
        <w:rPr>
          <w:rFonts w:ascii="Arial" w:hAnsi="Arial" w:cs="Arial"/>
          <w:sz w:val="20"/>
        </w:rPr>
        <w:t xml:space="preserve">review all </w:t>
      </w:r>
      <w:r w:rsidR="006A281F" w:rsidRPr="006835F6">
        <w:rPr>
          <w:rFonts w:ascii="Arial" w:hAnsi="Arial" w:cs="Arial"/>
          <w:sz w:val="20"/>
        </w:rPr>
        <w:t>proposals</w:t>
      </w:r>
      <w:r w:rsidR="00E9376D" w:rsidRPr="006835F6">
        <w:rPr>
          <w:rFonts w:ascii="Arial" w:hAnsi="Arial" w:cs="Arial"/>
          <w:sz w:val="20"/>
        </w:rPr>
        <w:t xml:space="preserve"> and select the top </w:t>
      </w:r>
      <w:r w:rsidR="00FF5BA3" w:rsidRPr="006835F6">
        <w:rPr>
          <w:rFonts w:ascii="Arial" w:hAnsi="Arial" w:cs="Arial"/>
          <w:sz w:val="20"/>
        </w:rPr>
        <w:t>five</w:t>
      </w:r>
      <w:r w:rsidR="00E9376D" w:rsidRPr="006835F6">
        <w:rPr>
          <w:rFonts w:ascii="Arial" w:hAnsi="Arial" w:cs="Arial"/>
          <w:sz w:val="20"/>
        </w:rPr>
        <w:t xml:space="preserve"> proposals to </w:t>
      </w:r>
      <w:r w:rsidR="00E9376D" w:rsidRPr="006835F6">
        <w:rPr>
          <w:rFonts w:ascii="Arial" w:hAnsi="Arial" w:cs="Arial"/>
          <w:b/>
          <w:sz w:val="20"/>
        </w:rPr>
        <w:t>‘champion’</w:t>
      </w:r>
      <w:r w:rsidR="00E9376D" w:rsidRPr="006835F6">
        <w:rPr>
          <w:rFonts w:ascii="Arial" w:hAnsi="Arial" w:cs="Arial"/>
          <w:sz w:val="20"/>
        </w:rPr>
        <w:t xml:space="preserve"> (see below) </w:t>
      </w:r>
    </w:p>
    <w:p w14:paraId="1C2D5BEA" w14:textId="77777777" w:rsidR="00E9376D" w:rsidRPr="006835F6" w:rsidRDefault="003E7A86" w:rsidP="00D86B5E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We </w:t>
      </w:r>
      <w:r w:rsidR="00ED3C74" w:rsidRPr="006835F6">
        <w:rPr>
          <w:rFonts w:ascii="Arial" w:hAnsi="Arial" w:cs="Arial"/>
          <w:sz w:val="20"/>
        </w:rPr>
        <w:t xml:space="preserve">aim to </w:t>
      </w:r>
      <w:r w:rsidR="00E9376D" w:rsidRPr="006835F6">
        <w:rPr>
          <w:rFonts w:ascii="Arial" w:hAnsi="Arial" w:cs="Arial"/>
          <w:sz w:val="20"/>
        </w:rPr>
        <w:t xml:space="preserve">champion the case for the top </w:t>
      </w:r>
      <w:r w:rsidR="00071FA5" w:rsidRPr="006835F6">
        <w:rPr>
          <w:rFonts w:ascii="Arial" w:hAnsi="Arial" w:cs="Arial"/>
          <w:sz w:val="20"/>
        </w:rPr>
        <w:t>five</w:t>
      </w:r>
      <w:r w:rsidR="00E9376D" w:rsidRPr="006835F6">
        <w:rPr>
          <w:rFonts w:ascii="Arial" w:hAnsi="Arial" w:cs="Arial"/>
          <w:sz w:val="20"/>
        </w:rPr>
        <w:t xml:space="preserve"> proposals over the next </w:t>
      </w:r>
      <w:r w:rsidR="00071FA5" w:rsidRPr="006835F6">
        <w:rPr>
          <w:rFonts w:ascii="Arial" w:hAnsi="Arial" w:cs="Arial"/>
          <w:sz w:val="20"/>
        </w:rPr>
        <w:t>three</w:t>
      </w:r>
      <w:r w:rsidR="00E9376D" w:rsidRPr="006835F6">
        <w:rPr>
          <w:rFonts w:ascii="Arial" w:hAnsi="Arial" w:cs="Arial"/>
          <w:sz w:val="20"/>
        </w:rPr>
        <w:t xml:space="preserve"> months</w:t>
      </w:r>
    </w:p>
    <w:p w14:paraId="132BD403" w14:textId="77777777" w:rsidR="00E9376D" w:rsidRPr="006835F6" w:rsidRDefault="00F70699" w:rsidP="00D86B5E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Social Investment Business and our partners</w:t>
      </w:r>
      <w:r w:rsidR="003E7A86" w:rsidRPr="006835F6">
        <w:rPr>
          <w:rFonts w:ascii="Arial" w:hAnsi="Arial" w:cs="Arial"/>
          <w:sz w:val="20"/>
        </w:rPr>
        <w:t xml:space="preserve"> </w:t>
      </w:r>
      <w:r w:rsidR="00E9376D" w:rsidRPr="006835F6">
        <w:rPr>
          <w:rFonts w:ascii="Arial" w:hAnsi="Arial" w:cs="Arial"/>
          <w:sz w:val="20"/>
        </w:rPr>
        <w:t xml:space="preserve">use all </w:t>
      </w:r>
      <w:r w:rsidR="006A281F" w:rsidRPr="006835F6">
        <w:rPr>
          <w:rFonts w:ascii="Arial" w:hAnsi="Arial" w:cs="Arial"/>
          <w:sz w:val="20"/>
        </w:rPr>
        <w:t>proposals</w:t>
      </w:r>
      <w:r w:rsidR="00E9376D" w:rsidRPr="006835F6">
        <w:rPr>
          <w:rFonts w:ascii="Arial" w:hAnsi="Arial" w:cs="Arial"/>
          <w:sz w:val="20"/>
        </w:rPr>
        <w:t xml:space="preserve"> received to </w:t>
      </w:r>
      <w:r w:rsidR="00BF0450" w:rsidRPr="006835F6">
        <w:rPr>
          <w:rFonts w:ascii="Arial" w:hAnsi="Arial" w:cs="Arial"/>
          <w:sz w:val="20"/>
        </w:rPr>
        <w:t xml:space="preserve">better </w:t>
      </w:r>
      <w:r w:rsidR="00E9376D" w:rsidRPr="006835F6">
        <w:rPr>
          <w:rFonts w:ascii="Arial" w:hAnsi="Arial" w:cs="Arial"/>
          <w:sz w:val="20"/>
        </w:rPr>
        <w:t xml:space="preserve">inform </w:t>
      </w:r>
      <w:r w:rsidR="00BF0450" w:rsidRPr="006835F6">
        <w:rPr>
          <w:rFonts w:ascii="Arial" w:hAnsi="Arial" w:cs="Arial"/>
          <w:sz w:val="20"/>
        </w:rPr>
        <w:t>the</w:t>
      </w:r>
      <w:r w:rsidR="00E9376D" w:rsidRPr="006835F6">
        <w:rPr>
          <w:rFonts w:ascii="Arial" w:hAnsi="Arial" w:cs="Arial"/>
          <w:sz w:val="20"/>
        </w:rPr>
        <w:t xml:space="preserve"> design and launch of ELIF into the market. </w:t>
      </w:r>
    </w:p>
    <w:p w14:paraId="13712CD1" w14:textId="77777777" w:rsidR="003A2CC7" w:rsidRPr="006835F6" w:rsidRDefault="009824EC" w:rsidP="003A2CC7">
      <w:pPr>
        <w:rPr>
          <w:rFonts w:ascii="Arial" w:hAnsi="Arial" w:cs="Arial"/>
          <w:sz w:val="20"/>
        </w:rPr>
      </w:pPr>
      <w:r w:rsidRPr="006835F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E17AD8" wp14:editId="6F4301CE">
                <wp:simplePos x="0" y="0"/>
                <wp:positionH relativeFrom="column">
                  <wp:posOffset>297815</wp:posOffset>
                </wp:positionH>
                <wp:positionV relativeFrom="paragraph">
                  <wp:posOffset>184620</wp:posOffset>
                </wp:positionV>
                <wp:extent cx="5934075" cy="2852530"/>
                <wp:effectExtent l="19050" t="19050" r="47625" b="431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85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38B9E5"/>
                          </a:solidFill>
                        </a:ln>
                      </wps:spPr>
                      <wps:txbx>
                        <w:txbxContent>
                          <w:p w14:paraId="01548305" w14:textId="77777777" w:rsidR="00921049" w:rsidRPr="006835F6" w:rsidRDefault="00921049" w:rsidP="009824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835F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does it mean for SIB to ‘champion’ my proposal?</w:t>
                            </w:r>
                          </w:p>
                          <w:p w14:paraId="22331A54" w14:textId="01739C16" w:rsidR="00921049" w:rsidRPr="006835F6" w:rsidRDefault="00921049" w:rsidP="009824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35F6">
                              <w:rPr>
                                <w:rFonts w:ascii="Arial" w:hAnsi="Arial" w:cs="Arial"/>
                                <w:sz w:val="20"/>
                              </w:rPr>
                              <w:t>Because we have not launched ELIF yet, we cannot guarantee specific investment terms or what types of support will be provided to the top five proposals. However, we have a variety of tools to draw on to help support the realisation of your proposal</w:t>
                            </w:r>
                            <w:r w:rsidR="0045773D" w:rsidRPr="006835F6">
                              <w:rPr>
                                <w:rFonts w:ascii="Arial" w:hAnsi="Arial" w:cs="Arial"/>
                                <w:sz w:val="20"/>
                              </w:rPr>
                              <w:t xml:space="preserve"> -</w:t>
                            </w:r>
                            <w:r w:rsidRPr="006835F6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these include:</w:t>
                            </w:r>
                          </w:p>
                          <w:p w14:paraId="1D85D53F" w14:textId="31D3CB1B" w:rsidR="008C655E" w:rsidRPr="006835F6" w:rsidRDefault="0045773D" w:rsidP="009824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35F6">
                              <w:rPr>
                                <w:rFonts w:ascii="Arial" w:hAnsi="Arial" w:cs="Arial"/>
                                <w:sz w:val="20"/>
                              </w:rPr>
                              <w:t>Access to r</w:t>
                            </w:r>
                            <w:r w:rsidR="00921049" w:rsidRPr="006835F6">
                              <w:rPr>
                                <w:rFonts w:ascii="Arial" w:hAnsi="Arial" w:cs="Arial"/>
                                <w:sz w:val="20"/>
                              </w:rPr>
                              <w:t>epayable SIB funding of up to £150k, with an interest rate of 0-6%*</w:t>
                            </w:r>
                          </w:p>
                          <w:p w14:paraId="325290DD" w14:textId="77777777" w:rsidR="00921049" w:rsidRPr="006835F6" w:rsidRDefault="008C655E" w:rsidP="009824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35F6">
                              <w:rPr>
                                <w:rFonts w:ascii="Arial" w:hAnsi="Arial" w:cs="Arial"/>
                                <w:sz w:val="20"/>
                              </w:rPr>
                              <w:t>The availability of non-repayable funding for select high-impact cases</w:t>
                            </w:r>
                          </w:p>
                          <w:p w14:paraId="248C4E9C" w14:textId="77777777" w:rsidR="00921049" w:rsidRPr="006835F6" w:rsidRDefault="00921049" w:rsidP="009824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35F6">
                              <w:rPr>
                                <w:rFonts w:ascii="Arial" w:hAnsi="Arial" w:cs="Arial"/>
                                <w:sz w:val="20"/>
                              </w:rPr>
                              <w:t>Physical work space within social incubators</w:t>
                            </w:r>
                          </w:p>
                          <w:p w14:paraId="35B06A1C" w14:textId="77777777" w:rsidR="00921049" w:rsidRPr="006835F6" w:rsidRDefault="00921049" w:rsidP="009824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35F6">
                              <w:rPr>
                                <w:rFonts w:ascii="Arial" w:hAnsi="Arial" w:cs="Arial"/>
                                <w:sz w:val="20"/>
                              </w:rPr>
                              <w:t>Business support services either conducted through 1-to-1 sessions or group sessions (including peer-networking opportunities and/or action learning sets</w:t>
                            </w:r>
                            <w:r w:rsidR="00162F14" w:rsidRPr="006835F6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Pr="006835F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4BE3958A" w14:textId="77777777" w:rsidR="00921049" w:rsidRPr="006835F6" w:rsidRDefault="00921049" w:rsidP="009824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35F6">
                              <w:rPr>
                                <w:rFonts w:ascii="Arial" w:hAnsi="Arial" w:cs="Arial"/>
                                <w:sz w:val="20"/>
                              </w:rPr>
                              <w:t>Introduction to crowdfunding as a route to raise co-funding/early stage funding</w:t>
                            </w:r>
                          </w:p>
                          <w:p w14:paraId="74ECBDB9" w14:textId="47ECFF5E" w:rsidR="00921049" w:rsidRPr="006835F6" w:rsidRDefault="00921049" w:rsidP="009824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35F6">
                              <w:rPr>
                                <w:rFonts w:ascii="Arial" w:hAnsi="Arial" w:cs="Arial"/>
                                <w:sz w:val="20"/>
                              </w:rPr>
                              <w:t>Skilled and experienced relationship managers to advise and support on a variety of topic</w:t>
                            </w:r>
                            <w:r w:rsidR="00545D59" w:rsidRPr="006835F6">
                              <w:rPr>
                                <w:rFonts w:ascii="Arial" w:hAnsi="Arial" w:cs="Arial"/>
                                <w:sz w:val="20"/>
                              </w:rPr>
                              <w:t>s.</w:t>
                            </w:r>
                          </w:p>
                          <w:p w14:paraId="3937664E" w14:textId="6F220A3F" w:rsidR="00921049" w:rsidRPr="006835F6" w:rsidRDefault="00921049" w:rsidP="009824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6835F6">
                              <w:rPr>
                                <w:rFonts w:ascii="Arial" w:hAnsi="Arial" w:cs="Arial"/>
                                <w:sz w:val="20"/>
                              </w:rPr>
                              <w:t>Strong networks within the sector, which we draw on to champion the selected proposals</w:t>
                            </w:r>
                            <w:r w:rsidR="00545D59" w:rsidRPr="006835F6">
                              <w:rPr>
                                <w:rFonts w:ascii="Arial" w:hAnsi="Arial" w:cs="Arial"/>
                                <w:sz w:val="20"/>
                              </w:rPr>
                              <w:t xml:space="preserve"> where we are unable.</w:t>
                            </w:r>
                          </w:p>
                          <w:p w14:paraId="1D5CA12B" w14:textId="77777777" w:rsidR="009824EC" w:rsidRPr="006835F6" w:rsidRDefault="009824EC" w:rsidP="009824E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059FB881" w14:textId="77777777" w:rsidR="00921049" w:rsidRPr="006835F6" w:rsidRDefault="00921049" w:rsidP="009824E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6835F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*Note: These terms can vary depending on the financial and impact case presented in your proposal</w:t>
                            </w:r>
                          </w:p>
                          <w:p w14:paraId="5B75E416" w14:textId="77777777" w:rsidR="00921049" w:rsidRDefault="00921049" w:rsidP="00982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17A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.45pt;margin-top:14.55pt;width:467.25pt;height:2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sMUAIAAKQEAAAOAAAAZHJzL2Uyb0RvYy54bWysVMlu2zAQvRfoPxC8N7Idq3aMyIGT1EWB&#10;IAngFDnTFGULoDgsSVtyv76P9JKtp6IXajY+zryZ0eVV12i2Vc7XZAreP+txpoyksjargv98mn8Z&#10;c+aDMKXQZFTBd8rzq+nnT5etnagBrUmXyjGAGD9pbcHXIdhJlnm5Vo3wZ2SVgbMi14gA1a2y0okW&#10;6I3OBr3e16wlV1pHUnkP6+3eyacJv6qUDA9V5VVguuDILaTTpXMZz2x6KSYrJ+y6loc0xD9k0Yja&#10;4NET1K0Igm1c/QGqqaUjT1U4k9RkVFW1VKkGVNPvvatmsRZWpVpAjrcnmvz/g5X320fH6rLgOWdG&#10;NGjRk+oCu6aO5ZGd1voJghYWYaGDGV0+2j2Mseiuck38ohwGP3jenbiNYBLG/OJ82BvhEQnfYJwP&#10;8vPEfvZy3TofvitqWBQK7tC8xKnY3vmAVBB6DImvedJ1Oa+1TkocGHWjHdsKtFqHlCRuvInShrVI&#10;ZdTPewn5jdO71fIEcD6+vviWCHiLAU0bpBJp2ZcfpdAtuwNXSyp3oMrRftS8lfMa5dwJHx6Fw2yB&#10;HexLeMBRaUI6dJA4W5P7/Td7jEfL4eWsxawW3P/aCKc40z8MhuGiPxzG4U7KMB8NoLjXnuVrj9k0&#10;NwSO+thMK5MY44M+ipWj5hlrNYuvwiWMxNsFD0fxJuw3CGsp1WyWgjDOVoQ7s7AyQseexGY9dc/C&#10;2UNHA4bhno5TLSbvGruPjTcNzTaBqjp1PRK8Z/XAO1YhDcNhbeOuvdZT1MvPZfoHAAD//wMAUEsD&#10;BBQABgAIAAAAIQANVQ5w4AAAAAkBAAAPAAAAZHJzL2Rvd25yZXYueG1sTI/BTsMwEETvSPyDtUjc&#10;qJNSlSTEqQApgkslaBGImxsvcSBeR7Hbpn/PcoLj6o1m3paryfXigGPoPClIZwkIpMabjloFr9v6&#10;KgMRoiaje0+o4IQBVtX5WakL44/0godNbAWXUCi0AhvjUEgZGotOh5kfkJh9+tHpyOfYSjPqI5e7&#10;Xs6TZCmd7ogXrB7wwWLzvdk7BR9p/mi27/imn+t6/eS/7u36NCl1eTHd3YKIOMW/MPzqszpU7LTz&#10;ezJB9AoWy5yTCuZ5CoJ5nqULEDsGN9k1yKqU/z+ofgAAAP//AwBQSwECLQAUAAYACAAAACEAtoM4&#10;kv4AAADhAQAAEwAAAAAAAAAAAAAAAAAAAAAAW0NvbnRlbnRfVHlwZXNdLnhtbFBLAQItABQABgAI&#10;AAAAIQA4/SH/1gAAAJQBAAALAAAAAAAAAAAAAAAAAC8BAABfcmVscy8ucmVsc1BLAQItABQABgAI&#10;AAAAIQBEzvsMUAIAAKQEAAAOAAAAAAAAAAAAAAAAAC4CAABkcnMvZTJvRG9jLnhtbFBLAQItABQA&#10;BgAIAAAAIQANVQ5w4AAAAAkBAAAPAAAAAAAAAAAAAAAAAKoEAABkcnMvZG93bnJldi54bWxQSwUG&#10;AAAAAAQABADzAAAAtwUAAAAA&#10;" fillcolor="white [3201]" strokecolor="#38b9e5" strokeweight="4.5pt">
                <v:textbox>
                  <w:txbxContent>
                    <w:p w14:paraId="01548305" w14:textId="77777777" w:rsidR="00921049" w:rsidRPr="006835F6" w:rsidRDefault="00921049" w:rsidP="009824E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835F6">
                        <w:rPr>
                          <w:rFonts w:ascii="Arial" w:hAnsi="Arial" w:cs="Arial"/>
                          <w:b/>
                          <w:sz w:val="20"/>
                        </w:rPr>
                        <w:t>What does it mean for SIB to ‘champion’ my proposal?</w:t>
                      </w:r>
                    </w:p>
                    <w:p w14:paraId="22331A54" w14:textId="01739C16" w:rsidR="00921049" w:rsidRPr="006835F6" w:rsidRDefault="00921049" w:rsidP="009824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835F6">
                        <w:rPr>
                          <w:rFonts w:ascii="Arial" w:hAnsi="Arial" w:cs="Arial"/>
                          <w:sz w:val="20"/>
                        </w:rPr>
                        <w:t>Because we have not launched ELIF yet, we cannot guarantee specific investment terms or what types of support will be provided to the top five proposals. However, we have a variety of tools to draw on to help support the realisation of your proposal</w:t>
                      </w:r>
                      <w:r w:rsidR="0045773D" w:rsidRPr="006835F6">
                        <w:rPr>
                          <w:rFonts w:ascii="Arial" w:hAnsi="Arial" w:cs="Arial"/>
                          <w:sz w:val="20"/>
                        </w:rPr>
                        <w:t xml:space="preserve"> -</w:t>
                      </w:r>
                      <w:r w:rsidRPr="006835F6">
                        <w:rPr>
                          <w:rFonts w:ascii="Arial" w:hAnsi="Arial" w:cs="Arial"/>
                          <w:sz w:val="20"/>
                        </w:rPr>
                        <w:t xml:space="preserve"> these include:</w:t>
                      </w:r>
                    </w:p>
                    <w:p w14:paraId="1D85D53F" w14:textId="31D3CB1B" w:rsidR="008C655E" w:rsidRPr="006835F6" w:rsidRDefault="0045773D" w:rsidP="009824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6835F6">
                        <w:rPr>
                          <w:rFonts w:ascii="Arial" w:hAnsi="Arial" w:cs="Arial"/>
                          <w:sz w:val="20"/>
                        </w:rPr>
                        <w:t>Access to r</w:t>
                      </w:r>
                      <w:r w:rsidR="00921049" w:rsidRPr="006835F6">
                        <w:rPr>
                          <w:rFonts w:ascii="Arial" w:hAnsi="Arial" w:cs="Arial"/>
                          <w:sz w:val="20"/>
                        </w:rPr>
                        <w:t>epayable SIB funding of up to £150k, with an interest rate of 0-6%*</w:t>
                      </w:r>
                    </w:p>
                    <w:p w14:paraId="325290DD" w14:textId="77777777" w:rsidR="00921049" w:rsidRPr="006835F6" w:rsidRDefault="008C655E" w:rsidP="009824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6835F6">
                        <w:rPr>
                          <w:rFonts w:ascii="Arial" w:hAnsi="Arial" w:cs="Arial"/>
                          <w:sz w:val="20"/>
                        </w:rPr>
                        <w:t>The availability of non-repayable funding for select high-impact cases</w:t>
                      </w:r>
                    </w:p>
                    <w:p w14:paraId="248C4E9C" w14:textId="77777777" w:rsidR="00921049" w:rsidRPr="006835F6" w:rsidRDefault="00921049" w:rsidP="009824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6835F6">
                        <w:rPr>
                          <w:rFonts w:ascii="Arial" w:hAnsi="Arial" w:cs="Arial"/>
                          <w:sz w:val="20"/>
                        </w:rPr>
                        <w:t>Physical work space within social incubators</w:t>
                      </w:r>
                    </w:p>
                    <w:p w14:paraId="35B06A1C" w14:textId="77777777" w:rsidR="00921049" w:rsidRPr="006835F6" w:rsidRDefault="00921049" w:rsidP="009824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6835F6">
                        <w:rPr>
                          <w:rFonts w:ascii="Arial" w:hAnsi="Arial" w:cs="Arial"/>
                          <w:sz w:val="20"/>
                        </w:rPr>
                        <w:t>Business support services either conducted through 1-to-1 sessions or group sessions (including peer-networking opportunities and/or action learning sets</w:t>
                      </w:r>
                      <w:r w:rsidR="00162F14" w:rsidRPr="006835F6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Pr="006835F6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4BE3958A" w14:textId="77777777" w:rsidR="00921049" w:rsidRPr="006835F6" w:rsidRDefault="00921049" w:rsidP="009824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6835F6">
                        <w:rPr>
                          <w:rFonts w:ascii="Arial" w:hAnsi="Arial" w:cs="Arial"/>
                          <w:sz w:val="20"/>
                        </w:rPr>
                        <w:t>Introduction to crowdfunding as a route to raise co-funding/early stage funding</w:t>
                      </w:r>
                    </w:p>
                    <w:p w14:paraId="74ECBDB9" w14:textId="47ECFF5E" w:rsidR="00921049" w:rsidRPr="006835F6" w:rsidRDefault="00921049" w:rsidP="009824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6835F6">
                        <w:rPr>
                          <w:rFonts w:ascii="Arial" w:hAnsi="Arial" w:cs="Arial"/>
                          <w:sz w:val="20"/>
                        </w:rPr>
                        <w:t>Skilled and experienced relationship managers to advise and support on a variety of topic</w:t>
                      </w:r>
                      <w:r w:rsidR="00545D59" w:rsidRPr="006835F6">
                        <w:rPr>
                          <w:rFonts w:ascii="Arial" w:hAnsi="Arial" w:cs="Arial"/>
                          <w:sz w:val="20"/>
                        </w:rPr>
                        <w:t>s.</w:t>
                      </w:r>
                    </w:p>
                    <w:p w14:paraId="3937664E" w14:textId="6F220A3F" w:rsidR="00921049" w:rsidRPr="006835F6" w:rsidRDefault="00921049" w:rsidP="009824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6835F6">
                        <w:rPr>
                          <w:rFonts w:ascii="Arial" w:hAnsi="Arial" w:cs="Arial"/>
                          <w:sz w:val="20"/>
                        </w:rPr>
                        <w:t>Strong networks within the sector, which we draw on to champion the selected proposals</w:t>
                      </w:r>
                      <w:r w:rsidR="00545D59" w:rsidRPr="006835F6">
                        <w:rPr>
                          <w:rFonts w:ascii="Arial" w:hAnsi="Arial" w:cs="Arial"/>
                          <w:sz w:val="20"/>
                        </w:rPr>
                        <w:t xml:space="preserve"> where we are unable.</w:t>
                      </w:r>
                    </w:p>
                    <w:p w14:paraId="1D5CA12B" w14:textId="77777777" w:rsidR="009824EC" w:rsidRPr="006835F6" w:rsidRDefault="009824EC" w:rsidP="009824EC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  <w:p w14:paraId="059FB881" w14:textId="77777777" w:rsidR="00921049" w:rsidRPr="006835F6" w:rsidRDefault="00921049" w:rsidP="009824EC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6835F6">
                        <w:rPr>
                          <w:rFonts w:ascii="Arial" w:hAnsi="Arial" w:cs="Arial"/>
                          <w:i/>
                          <w:sz w:val="18"/>
                        </w:rPr>
                        <w:t>*Note: These terms can vary depending on the financial and impact case presented in your proposal</w:t>
                      </w:r>
                    </w:p>
                    <w:p w14:paraId="5B75E416" w14:textId="77777777" w:rsidR="00921049" w:rsidRDefault="00921049" w:rsidP="009824EC"/>
                  </w:txbxContent>
                </v:textbox>
              </v:shape>
            </w:pict>
          </mc:Fallback>
        </mc:AlternateContent>
      </w:r>
    </w:p>
    <w:p w14:paraId="54BBF4CF" w14:textId="77777777" w:rsidR="003A2CC7" w:rsidRPr="006835F6" w:rsidRDefault="003A2CC7" w:rsidP="003A2CC7">
      <w:pPr>
        <w:rPr>
          <w:rFonts w:ascii="Arial" w:hAnsi="Arial" w:cs="Arial"/>
          <w:sz w:val="20"/>
        </w:rPr>
      </w:pPr>
    </w:p>
    <w:p w14:paraId="49AB9AB7" w14:textId="77777777" w:rsidR="003A2CC7" w:rsidRPr="006835F6" w:rsidRDefault="003A2CC7" w:rsidP="003A2CC7">
      <w:pPr>
        <w:rPr>
          <w:rFonts w:ascii="Arial" w:hAnsi="Arial" w:cs="Arial"/>
          <w:sz w:val="20"/>
        </w:rPr>
      </w:pPr>
    </w:p>
    <w:p w14:paraId="575B3F70" w14:textId="77777777" w:rsidR="003A2CC7" w:rsidRPr="006835F6" w:rsidRDefault="003A2CC7" w:rsidP="003A2CC7">
      <w:pPr>
        <w:rPr>
          <w:rFonts w:ascii="Arial" w:hAnsi="Arial" w:cs="Arial"/>
          <w:sz w:val="20"/>
        </w:rPr>
      </w:pPr>
    </w:p>
    <w:p w14:paraId="629D872C" w14:textId="77777777" w:rsidR="003A2CC7" w:rsidRPr="006835F6" w:rsidRDefault="003A2CC7" w:rsidP="003A2CC7">
      <w:pPr>
        <w:rPr>
          <w:rFonts w:ascii="Arial" w:hAnsi="Arial" w:cs="Arial"/>
          <w:sz w:val="20"/>
        </w:rPr>
      </w:pPr>
    </w:p>
    <w:p w14:paraId="50579ADE" w14:textId="77777777" w:rsidR="007670BD" w:rsidRPr="006835F6" w:rsidRDefault="007670BD" w:rsidP="003A2CC7">
      <w:pPr>
        <w:rPr>
          <w:rFonts w:ascii="Arial" w:hAnsi="Arial" w:cs="Arial"/>
          <w:sz w:val="20"/>
        </w:rPr>
      </w:pPr>
    </w:p>
    <w:p w14:paraId="4BDD2877" w14:textId="77777777" w:rsidR="007670BD" w:rsidRPr="006835F6" w:rsidRDefault="007670BD" w:rsidP="003A2CC7">
      <w:pPr>
        <w:rPr>
          <w:rFonts w:ascii="Arial" w:hAnsi="Arial" w:cs="Arial"/>
          <w:sz w:val="20"/>
        </w:rPr>
      </w:pPr>
    </w:p>
    <w:p w14:paraId="7E6633B2" w14:textId="77777777" w:rsidR="00921049" w:rsidRPr="006835F6" w:rsidRDefault="00921049" w:rsidP="00921049">
      <w:pPr>
        <w:rPr>
          <w:rFonts w:ascii="Arial" w:hAnsi="Arial" w:cs="Arial"/>
          <w:sz w:val="20"/>
        </w:rPr>
      </w:pPr>
    </w:p>
    <w:p w14:paraId="31DA2508" w14:textId="77777777" w:rsidR="00921049" w:rsidRPr="006835F6" w:rsidRDefault="00921049" w:rsidP="00921049">
      <w:pPr>
        <w:rPr>
          <w:rFonts w:ascii="Arial" w:hAnsi="Arial" w:cs="Arial"/>
          <w:sz w:val="20"/>
        </w:rPr>
      </w:pPr>
    </w:p>
    <w:p w14:paraId="18CB7701" w14:textId="77777777" w:rsidR="00921049" w:rsidRPr="006835F6" w:rsidRDefault="00921049" w:rsidP="00921049">
      <w:pPr>
        <w:rPr>
          <w:rFonts w:ascii="Arial" w:hAnsi="Arial" w:cs="Arial"/>
          <w:sz w:val="20"/>
        </w:rPr>
      </w:pPr>
    </w:p>
    <w:p w14:paraId="50A125B2" w14:textId="77777777" w:rsidR="00921049" w:rsidRPr="006835F6" w:rsidRDefault="00921049" w:rsidP="00921049">
      <w:pPr>
        <w:rPr>
          <w:rFonts w:ascii="Arial" w:hAnsi="Arial" w:cs="Arial"/>
          <w:sz w:val="20"/>
        </w:rPr>
      </w:pPr>
    </w:p>
    <w:p w14:paraId="7865B207" w14:textId="5BD72348" w:rsidR="009824EC" w:rsidRPr="006835F6" w:rsidRDefault="00CF76CE" w:rsidP="00921049">
      <w:p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br w:type="page"/>
      </w:r>
    </w:p>
    <w:p w14:paraId="68E2196B" w14:textId="77777777" w:rsidR="004C09FD" w:rsidRPr="006835F6" w:rsidRDefault="004C09FD" w:rsidP="004C09FD">
      <w:pPr>
        <w:shd w:val="clear" w:color="auto" w:fill="102666"/>
        <w:rPr>
          <w:rFonts w:ascii="Arial" w:hAnsi="Arial" w:cs="Arial"/>
          <w:b/>
          <w:color w:val="FFFFFF" w:themeColor="background1"/>
          <w:sz w:val="20"/>
        </w:rPr>
      </w:pPr>
      <w:r w:rsidRPr="006835F6">
        <w:rPr>
          <w:rFonts w:ascii="Arial" w:hAnsi="Arial" w:cs="Arial"/>
          <w:b/>
          <w:color w:val="FFFFFF" w:themeColor="background1"/>
          <w:sz w:val="20"/>
        </w:rPr>
        <w:lastRenderedPageBreak/>
        <w:t xml:space="preserve">Eligibility criteria &amp; Parameters for submission </w:t>
      </w:r>
    </w:p>
    <w:p w14:paraId="44F61D40" w14:textId="77777777" w:rsidR="004C09FD" w:rsidRPr="006835F6" w:rsidRDefault="004C09FD" w:rsidP="004C09FD">
      <w:pPr>
        <w:rPr>
          <w:rFonts w:ascii="Arial" w:hAnsi="Arial" w:cs="Arial"/>
          <w:b/>
          <w:sz w:val="20"/>
        </w:rPr>
      </w:pPr>
      <w:r w:rsidRPr="006835F6">
        <w:rPr>
          <w:rFonts w:ascii="Arial" w:hAnsi="Arial" w:cs="Arial"/>
          <w:b/>
          <w:sz w:val="20"/>
        </w:rPr>
        <w:t>Eligibility criteria:</w:t>
      </w:r>
    </w:p>
    <w:p w14:paraId="30CCF1FF" w14:textId="616FC995" w:rsidR="004C09FD" w:rsidRPr="006835F6" w:rsidRDefault="00C84F9B" w:rsidP="004C09FD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C</w:t>
      </w:r>
      <w:r w:rsidR="001229E3" w:rsidRPr="006835F6">
        <w:rPr>
          <w:rFonts w:ascii="Arial" w:hAnsi="Arial" w:cs="Arial"/>
          <w:sz w:val="20"/>
        </w:rPr>
        <w:t>SEs</w:t>
      </w:r>
      <w:r w:rsidR="004C09FD" w:rsidRPr="006835F6">
        <w:rPr>
          <w:rFonts w:ascii="Arial" w:hAnsi="Arial" w:cs="Arial"/>
          <w:sz w:val="20"/>
        </w:rPr>
        <w:t xml:space="preserve"> who are either based, or with the bulk of your activities </w:t>
      </w:r>
      <w:r w:rsidR="004C09FD" w:rsidRPr="006835F6">
        <w:rPr>
          <w:rFonts w:ascii="Arial" w:hAnsi="Arial" w:cs="Arial"/>
          <w:b/>
          <w:sz w:val="20"/>
        </w:rPr>
        <w:t>serving social need of communities,</w:t>
      </w:r>
      <w:r w:rsidR="004C09FD" w:rsidRPr="006835F6">
        <w:rPr>
          <w:rFonts w:ascii="Arial" w:hAnsi="Arial" w:cs="Arial"/>
          <w:sz w:val="20"/>
        </w:rPr>
        <w:t xml:space="preserve"> in the boroughs of Hackney, Tower Hamlets, Newham, Barking and Dagenham, Redbridge, Havering and Waltham Forest. </w:t>
      </w:r>
    </w:p>
    <w:p w14:paraId="416CA3FF" w14:textId="77777777" w:rsidR="00103CFD" w:rsidRPr="006835F6" w:rsidRDefault="00FB592B" w:rsidP="00921049">
      <w:pPr>
        <w:shd w:val="clear" w:color="auto" w:fill="102666"/>
        <w:rPr>
          <w:rFonts w:ascii="Arial" w:hAnsi="Arial" w:cs="Arial"/>
          <w:b/>
          <w:color w:val="FFFFFF" w:themeColor="background1"/>
          <w:sz w:val="20"/>
        </w:rPr>
      </w:pPr>
      <w:r w:rsidRPr="006835F6">
        <w:rPr>
          <w:rFonts w:ascii="Arial" w:hAnsi="Arial" w:cs="Arial"/>
          <w:b/>
          <w:color w:val="FFFFFF" w:themeColor="background1"/>
          <w:sz w:val="20"/>
        </w:rPr>
        <w:t>Terms of the call</w:t>
      </w:r>
      <w:r w:rsidR="008C655E" w:rsidRPr="006835F6">
        <w:rPr>
          <w:rFonts w:ascii="Arial" w:hAnsi="Arial" w:cs="Arial"/>
          <w:b/>
          <w:color w:val="FFFFFF" w:themeColor="background1"/>
          <w:sz w:val="20"/>
        </w:rPr>
        <w:t xml:space="preserve"> &amp; Submission process</w:t>
      </w:r>
    </w:p>
    <w:p w14:paraId="7FDC37BD" w14:textId="0C6F020E" w:rsidR="00494A13" w:rsidRPr="006835F6" w:rsidRDefault="00E9376D" w:rsidP="00962A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835F6">
        <w:rPr>
          <w:rFonts w:ascii="Arial" w:hAnsi="Arial" w:cs="Arial"/>
          <w:sz w:val="20"/>
          <w:u w:val="single"/>
        </w:rPr>
        <w:t>Format of submission</w:t>
      </w:r>
      <w:r w:rsidRPr="006835F6">
        <w:rPr>
          <w:rFonts w:ascii="Arial" w:hAnsi="Arial" w:cs="Arial"/>
          <w:sz w:val="20"/>
        </w:rPr>
        <w:t xml:space="preserve">: Applicants should submit </w:t>
      </w:r>
      <w:r w:rsidR="00494A13" w:rsidRPr="006835F6">
        <w:rPr>
          <w:rFonts w:ascii="Arial" w:hAnsi="Arial" w:cs="Arial"/>
          <w:sz w:val="20"/>
        </w:rPr>
        <w:t>either</w:t>
      </w:r>
      <w:r w:rsidR="00507B30" w:rsidRPr="006835F6">
        <w:rPr>
          <w:rFonts w:ascii="Arial" w:hAnsi="Arial" w:cs="Arial"/>
          <w:sz w:val="20"/>
        </w:rPr>
        <w:t xml:space="preserve"> a</w:t>
      </w:r>
      <w:r w:rsidR="00494A13" w:rsidRPr="006835F6">
        <w:rPr>
          <w:rFonts w:ascii="Arial" w:hAnsi="Arial" w:cs="Arial"/>
          <w:sz w:val="20"/>
        </w:rPr>
        <w:t>;</w:t>
      </w:r>
    </w:p>
    <w:p w14:paraId="3E534027" w14:textId="02B827F6" w:rsidR="00494A13" w:rsidRPr="006835F6" w:rsidRDefault="00507B30" w:rsidP="009824EC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V</w:t>
      </w:r>
      <w:r w:rsidR="00E9376D" w:rsidRPr="006835F6">
        <w:rPr>
          <w:rFonts w:ascii="Arial" w:hAnsi="Arial" w:cs="Arial"/>
          <w:sz w:val="20"/>
        </w:rPr>
        <w:t xml:space="preserve">ideo </w:t>
      </w:r>
      <w:r w:rsidR="006A281F" w:rsidRPr="006835F6">
        <w:rPr>
          <w:rFonts w:ascii="Arial" w:hAnsi="Arial" w:cs="Arial"/>
          <w:sz w:val="20"/>
        </w:rPr>
        <w:t xml:space="preserve">clip </w:t>
      </w:r>
      <w:r w:rsidRPr="006835F6">
        <w:rPr>
          <w:rFonts w:ascii="Arial" w:hAnsi="Arial" w:cs="Arial"/>
          <w:sz w:val="20"/>
        </w:rPr>
        <w:t>between two to five minutes in length</w:t>
      </w:r>
    </w:p>
    <w:p w14:paraId="1AD0E0A0" w14:textId="1EF98341" w:rsidR="00494A13" w:rsidRPr="006835F6" w:rsidRDefault="00507B30" w:rsidP="009824EC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V</w:t>
      </w:r>
      <w:r w:rsidR="00E9376D" w:rsidRPr="006835F6">
        <w:rPr>
          <w:rFonts w:ascii="Arial" w:hAnsi="Arial" w:cs="Arial"/>
          <w:sz w:val="20"/>
        </w:rPr>
        <w:t>oice-note</w:t>
      </w:r>
      <w:r w:rsidRPr="006835F6">
        <w:rPr>
          <w:rFonts w:ascii="Arial" w:hAnsi="Arial" w:cs="Arial"/>
          <w:sz w:val="20"/>
        </w:rPr>
        <w:t xml:space="preserve"> between two to five minutes in length</w:t>
      </w:r>
    </w:p>
    <w:p w14:paraId="5A462667" w14:textId="340C37BA" w:rsidR="00605E60" w:rsidRPr="006835F6" w:rsidRDefault="00507B30" w:rsidP="009824EC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S</w:t>
      </w:r>
      <w:r w:rsidR="00E9376D" w:rsidRPr="006835F6">
        <w:rPr>
          <w:rFonts w:ascii="Arial" w:hAnsi="Arial" w:cs="Arial"/>
          <w:sz w:val="20"/>
        </w:rPr>
        <w:t xml:space="preserve">lide-show (e.g. PPT, PPS, Prezi) </w:t>
      </w:r>
      <w:r w:rsidRPr="006835F6">
        <w:rPr>
          <w:rFonts w:ascii="Arial" w:hAnsi="Arial" w:cs="Arial"/>
          <w:sz w:val="20"/>
        </w:rPr>
        <w:t>between two to five minutes in length</w:t>
      </w:r>
    </w:p>
    <w:p w14:paraId="503C13CF" w14:textId="77777777" w:rsidR="00E9376D" w:rsidRPr="006835F6" w:rsidRDefault="00605E60" w:rsidP="009824EC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835F6">
        <w:rPr>
          <w:rFonts w:ascii="Arial" w:hAnsi="Arial" w:cs="Arial"/>
          <w:sz w:val="20"/>
          <w:u w:val="single"/>
        </w:rPr>
        <w:t>O</w:t>
      </w:r>
      <w:r w:rsidR="00E9376D" w:rsidRPr="006835F6">
        <w:rPr>
          <w:rFonts w:ascii="Arial" w:hAnsi="Arial" w:cs="Arial"/>
          <w:sz w:val="20"/>
          <w:u w:val="single"/>
        </w:rPr>
        <w:t>r</w:t>
      </w:r>
      <w:r w:rsidR="00E9376D" w:rsidRPr="006835F6">
        <w:rPr>
          <w:rFonts w:ascii="Arial" w:hAnsi="Arial" w:cs="Arial"/>
          <w:sz w:val="20"/>
        </w:rPr>
        <w:t xml:space="preserve"> any combination of the above. </w:t>
      </w:r>
    </w:p>
    <w:p w14:paraId="2BD0D699" w14:textId="77777777" w:rsidR="009824EC" w:rsidRPr="006835F6" w:rsidRDefault="009824EC" w:rsidP="009824EC">
      <w:pPr>
        <w:pStyle w:val="NoSpacing"/>
        <w:rPr>
          <w:sz w:val="14"/>
          <w:szCs w:val="16"/>
        </w:rPr>
      </w:pPr>
    </w:p>
    <w:p w14:paraId="225A42ED" w14:textId="35FCF0FD" w:rsidR="00E00139" w:rsidRPr="006835F6" w:rsidRDefault="00E9376D" w:rsidP="00E001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835F6">
        <w:rPr>
          <w:rFonts w:ascii="Arial" w:hAnsi="Arial" w:cs="Arial"/>
          <w:sz w:val="20"/>
          <w:u w:val="single"/>
        </w:rPr>
        <w:t>Submission details:</w:t>
      </w:r>
      <w:r w:rsidRPr="006835F6">
        <w:rPr>
          <w:rFonts w:ascii="Arial" w:hAnsi="Arial" w:cs="Arial"/>
          <w:sz w:val="20"/>
        </w:rPr>
        <w:t xml:space="preserve"> All </w:t>
      </w:r>
      <w:r w:rsidR="006A281F" w:rsidRPr="006835F6">
        <w:rPr>
          <w:rFonts w:ascii="Arial" w:hAnsi="Arial" w:cs="Arial"/>
          <w:sz w:val="20"/>
        </w:rPr>
        <w:t>proposals</w:t>
      </w:r>
      <w:r w:rsidRPr="006835F6">
        <w:rPr>
          <w:rFonts w:ascii="Arial" w:hAnsi="Arial" w:cs="Arial"/>
          <w:sz w:val="20"/>
        </w:rPr>
        <w:t xml:space="preserve"> to be submitted </w:t>
      </w:r>
      <w:r w:rsidR="009824EC" w:rsidRPr="006835F6">
        <w:rPr>
          <w:rFonts w:ascii="Arial" w:hAnsi="Arial" w:cs="Arial"/>
          <w:sz w:val="20"/>
        </w:rPr>
        <w:t>by end of day on Friday</w:t>
      </w:r>
      <w:r w:rsidRPr="006835F6">
        <w:rPr>
          <w:rFonts w:ascii="Arial" w:hAnsi="Arial" w:cs="Arial"/>
          <w:sz w:val="20"/>
        </w:rPr>
        <w:t xml:space="preserve"> </w:t>
      </w:r>
      <w:r w:rsidR="009824EC" w:rsidRPr="006835F6">
        <w:rPr>
          <w:rFonts w:ascii="Arial" w:hAnsi="Arial" w:cs="Arial"/>
          <w:sz w:val="20"/>
        </w:rPr>
        <w:t>19</w:t>
      </w:r>
      <w:r w:rsidR="009824EC" w:rsidRPr="006835F6">
        <w:rPr>
          <w:rFonts w:ascii="Arial" w:hAnsi="Arial" w:cs="Arial"/>
          <w:sz w:val="20"/>
          <w:vertAlign w:val="superscript"/>
        </w:rPr>
        <w:t>th</w:t>
      </w:r>
      <w:r w:rsidR="009824EC" w:rsidRPr="006835F6">
        <w:rPr>
          <w:rFonts w:ascii="Arial" w:hAnsi="Arial" w:cs="Arial"/>
          <w:sz w:val="20"/>
        </w:rPr>
        <w:t xml:space="preserve"> October. These can be submitted</w:t>
      </w:r>
      <w:r w:rsidR="00451B7D" w:rsidRPr="006835F6">
        <w:rPr>
          <w:rFonts w:ascii="Arial" w:hAnsi="Arial" w:cs="Arial"/>
          <w:sz w:val="20"/>
        </w:rPr>
        <w:t>:</w:t>
      </w:r>
    </w:p>
    <w:p w14:paraId="4EBF871F" w14:textId="7ECDFBCC" w:rsidR="00F140E8" w:rsidRPr="006835F6" w:rsidRDefault="00352753" w:rsidP="00352753">
      <w:pPr>
        <w:pStyle w:val="NoSpacing"/>
        <w:numPr>
          <w:ilvl w:val="0"/>
          <w:numId w:val="20"/>
        </w:numPr>
        <w:rPr>
          <w:rFonts w:ascii="Arial" w:hAnsi="Arial" w:cs="Arial"/>
          <w:b/>
          <w:sz w:val="20"/>
        </w:rPr>
      </w:pPr>
      <w:r w:rsidRPr="006835F6">
        <w:rPr>
          <w:rFonts w:ascii="Arial" w:hAnsi="Arial" w:cs="Arial"/>
          <w:sz w:val="20"/>
        </w:rPr>
        <w:t xml:space="preserve">By </w:t>
      </w:r>
      <w:r w:rsidR="003D6058" w:rsidRPr="006835F6">
        <w:rPr>
          <w:rFonts w:ascii="Arial" w:hAnsi="Arial" w:cs="Arial"/>
          <w:sz w:val="20"/>
        </w:rPr>
        <w:t xml:space="preserve">email </w:t>
      </w:r>
      <w:r w:rsidRPr="006835F6">
        <w:rPr>
          <w:rFonts w:ascii="Arial" w:hAnsi="Arial" w:cs="Arial"/>
          <w:sz w:val="20"/>
        </w:rPr>
        <w:t xml:space="preserve">to </w:t>
      </w:r>
      <w:hyperlink r:id="rId8" w:history="1">
        <w:r w:rsidR="00451B7D" w:rsidRPr="006835F6">
          <w:rPr>
            <w:rStyle w:val="Hyperlink"/>
            <w:rFonts w:ascii="Arial" w:hAnsi="Arial" w:cs="Arial"/>
            <w:b/>
            <w:sz w:val="20"/>
          </w:rPr>
          <w:t>apply@sibgroup.org.uk</w:t>
        </w:r>
      </w:hyperlink>
      <w:r w:rsidR="00451B7D" w:rsidRPr="006835F6">
        <w:rPr>
          <w:rFonts w:ascii="Arial" w:hAnsi="Arial" w:cs="Arial"/>
          <w:b/>
          <w:sz w:val="20"/>
        </w:rPr>
        <w:t xml:space="preserve"> </w:t>
      </w:r>
      <w:r w:rsidR="00451B7D" w:rsidRPr="006835F6">
        <w:rPr>
          <w:rFonts w:ascii="Arial" w:hAnsi="Arial" w:cs="Arial"/>
          <w:sz w:val="20"/>
        </w:rPr>
        <w:t>or</w:t>
      </w:r>
    </w:p>
    <w:p w14:paraId="79A6E9B8" w14:textId="6421B670" w:rsidR="00352753" w:rsidRPr="006835F6" w:rsidRDefault="00352753" w:rsidP="00352753">
      <w:pPr>
        <w:pStyle w:val="NoSpacing"/>
        <w:numPr>
          <w:ilvl w:val="0"/>
          <w:numId w:val="2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If you have concerns over the size of the file you are </w:t>
      </w:r>
      <w:r w:rsidR="00451B7D" w:rsidRPr="006835F6">
        <w:rPr>
          <w:rFonts w:ascii="Arial" w:hAnsi="Arial" w:cs="Arial"/>
          <w:sz w:val="20"/>
        </w:rPr>
        <w:t>submitting,</w:t>
      </w:r>
      <w:r w:rsidRPr="006835F6">
        <w:rPr>
          <w:rFonts w:ascii="Arial" w:hAnsi="Arial" w:cs="Arial"/>
          <w:sz w:val="20"/>
        </w:rPr>
        <w:t xml:space="preserve"> please use WeTransfer</w:t>
      </w:r>
      <w:r w:rsidR="006A32BE" w:rsidRPr="006835F6">
        <w:rPr>
          <w:rFonts w:ascii="Arial" w:hAnsi="Arial" w:cs="Arial"/>
          <w:sz w:val="20"/>
        </w:rPr>
        <w:t>:</w:t>
      </w:r>
      <w:r w:rsidRPr="006835F6">
        <w:rPr>
          <w:rFonts w:ascii="Arial" w:hAnsi="Arial" w:cs="Arial"/>
          <w:sz w:val="20"/>
        </w:rPr>
        <w:t xml:space="preserve"> </w:t>
      </w:r>
    </w:p>
    <w:p w14:paraId="548DEF69" w14:textId="2C23ED52" w:rsidR="009824EC" w:rsidRPr="006835F6" w:rsidRDefault="00352753" w:rsidP="00F140E8">
      <w:pPr>
        <w:pStyle w:val="NoSpacing"/>
        <w:numPr>
          <w:ilvl w:val="2"/>
          <w:numId w:val="1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Visit </w:t>
      </w:r>
      <w:hyperlink r:id="rId9" w:history="1">
        <w:r w:rsidRPr="006835F6">
          <w:rPr>
            <w:rStyle w:val="Hyperlink"/>
            <w:rFonts w:ascii="Arial" w:hAnsi="Arial" w:cs="Arial"/>
            <w:sz w:val="20"/>
          </w:rPr>
          <w:t>Wetransfer</w:t>
        </w:r>
        <w:r w:rsidR="00F140E8" w:rsidRPr="006835F6">
          <w:rPr>
            <w:rStyle w:val="Hyperlink"/>
            <w:rFonts w:ascii="Arial" w:hAnsi="Arial" w:cs="Arial"/>
            <w:sz w:val="20"/>
          </w:rPr>
          <w:t>.com</w:t>
        </w:r>
      </w:hyperlink>
    </w:p>
    <w:p w14:paraId="268AFD76" w14:textId="7F55F1B2" w:rsidR="00F140E8" w:rsidRPr="006835F6" w:rsidRDefault="009E2C0B" w:rsidP="00F140E8">
      <w:pPr>
        <w:pStyle w:val="NoSpacing"/>
        <w:numPr>
          <w:ilvl w:val="2"/>
          <w:numId w:val="1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Click the ‘+ Add your files’ button and upload your file</w:t>
      </w:r>
    </w:p>
    <w:p w14:paraId="027F96F7" w14:textId="3DDA797E" w:rsidR="009E2C0B" w:rsidRPr="006835F6" w:rsidRDefault="00A50918" w:rsidP="00F140E8">
      <w:pPr>
        <w:pStyle w:val="NoSpacing"/>
        <w:numPr>
          <w:ilvl w:val="2"/>
          <w:numId w:val="1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Change ‘email to’ </w:t>
      </w:r>
      <w:r w:rsidR="00215EF2" w:rsidRPr="006835F6">
        <w:rPr>
          <w:rFonts w:ascii="Arial" w:hAnsi="Arial" w:cs="Arial"/>
          <w:sz w:val="20"/>
        </w:rPr>
        <w:t xml:space="preserve">to </w:t>
      </w:r>
      <w:hyperlink r:id="rId10" w:history="1">
        <w:r w:rsidRPr="006835F6">
          <w:rPr>
            <w:rStyle w:val="Hyperlink"/>
            <w:rFonts w:ascii="Arial" w:hAnsi="Arial" w:cs="Arial"/>
            <w:b/>
            <w:sz w:val="20"/>
          </w:rPr>
          <w:t>apply@sibgroup.org.uk</w:t>
        </w:r>
      </w:hyperlink>
    </w:p>
    <w:p w14:paraId="737EE7F4" w14:textId="60B011AE" w:rsidR="00A50918" w:rsidRPr="006835F6" w:rsidRDefault="00A50918" w:rsidP="00F140E8">
      <w:pPr>
        <w:pStyle w:val="NoSpacing"/>
        <w:numPr>
          <w:ilvl w:val="2"/>
          <w:numId w:val="1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Change </w:t>
      </w:r>
      <w:r w:rsidR="00DD40C8" w:rsidRPr="006835F6">
        <w:rPr>
          <w:rFonts w:ascii="Arial" w:hAnsi="Arial" w:cs="Arial"/>
          <w:sz w:val="20"/>
        </w:rPr>
        <w:t>‘your email’ to your email address</w:t>
      </w:r>
    </w:p>
    <w:p w14:paraId="5DA33AF1" w14:textId="4A6EF18E" w:rsidR="00DD40C8" w:rsidRPr="006835F6" w:rsidRDefault="001F2A34" w:rsidP="00F140E8">
      <w:pPr>
        <w:pStyle w:val="NoSpacing"/>
        <w:numPr>
          <w:ilvl w:val="2"/>
          <w:numId w:val="1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Click the</w:t>
      </w:r>
      <w:r w:rsidR="001B4455" w:rsidRPr="006835F6">
        <w:rPr>
          <w:rFonts w:ascii="Arial" w:hAnsi="Arial" w:cs="Arial"/>
          <w:sz w:val="20"/>
        </w:rPr>
        <w:t xml:space="preserve"> ‘Transfer’ button to send</w:t>
      </w:r>
      <w:r w:rsidR="004460D6" w:rsidRPr="006835F6">
        <w:rPr>
          <w:rFonts w:ascii="Arial" w:hAnsi="Arial" w:cs="Arial"/>
          <w:sz w:val="20"/>
        </w:rPr>
        <w:t>.</w:t>
      </w:r>
    </w:p>
    <w:p w14:paraId="412E61B6" w14:textId="77777777" w:rsidR="00352753" w:rsidRPr="006835F6" w:rsidRDefault="00352753" w:rsidP="00352753">
      <w:pPr>
        <w:pStyle w:val="NoSpacing"/>
        <w:ind w:left="720"/>
        <w:rPr>
          <w:rFonts w:ascii="Arial" w:hAnsi="Arial" w:cs="Arial"/>
          <w:sz w:val="20"/>
        </w:rPr>
      </w:pPr>
    </w:p>
    <w:p w14:paraId="64266695" w14:textId="04A36F8A" w:rsidR="00E9376D" w:rsidRPr="006835F6" w:rsidRDefault="00E9376D" w:rsidP="00962A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6835F6">
        <w:rPr>
          <w:rFonts w:ascii="Arial" w:hAnsi="Arial" w:cs="Arial"/>
          <w:sz w:val="20"/>
          <w:u w:val="single"/>
        </w:rPr>
        <w:t xml:space="preserve">Guidance on content of your </w:t>
      </w:r>
      <w:r w:rsidR="006A281F" w:rsidRPr="006835F6">
        <w:rPr>
          <w:rFonts w:ascii="Arial" w:hAnsi="Arial" w:cs="Arial"/>
          <w:sz w:val="20"/>
          <w:u w:val="single"/>
        </w:rPr>
        <w:t xml:space="preserve">proposal </w:t>
      </w:r>
      <w:r w:rsidRPr="006835F6">
        <w:rPr>
          <w:rFonts w:ascii="Arial" w:hAnsi="Arial" w:cs="Arial"/>
          <w:sz w:val="20"/>
          <w:u w:val="single"/>
        </w:rPr>
        <w:t>submission</w:t>
      </w:r>
      <w:r w:rsidR="0099481E" w:rsidRPr="006835F6">
        <w:rPr>
          <w:rFonts w:ascii="Arial" w:hAnsi="Arial" w:cs="Arial"/>
          <w:sz w:val="20"/>
        </w:rPr>
        <w:t xml:space="preserve">: Below are four points to </w:t>
      </w:r>
      <w:r w:rsidR="00697D57" w:rsidRPr="006835F6">
        <w:rPr>
          <w:rFonts w:ascii="Arial" w:hAnsi="Arial" w:cs="Arial"/>
          <w:sz w:val="20"/>
        </w:rPr>
        <w:t xml:space="preserve">help </w:t>
      </w:r>
      <w:r w:rsidR="0099481E" w:rsidRPr="006835F6">
        <w:rPr>
          <w:rFonts w:ascii="Arial" w:hAnsi="Arial" w:cs="Arial"/>
          <w:sz w:val="20"/>
        </w:rPr>
        <w:t xml:space="preserve">guide the content of your </w:t>
      </w:r>
      <w:r w:rsidR="006A281F" w:rsidRPr="006835F6">
        <w:rPr>
          <w:rFonts w:ascii="Arial" w:hAnsi="Arial" w:cs="Arial"/>
          <w:sz w:val="20"/>
        </w:rPr>
        <w:t>proposal;</w:t>
      </w:r>
      <w:r w:rsidR="0099481E" w:rsidRPr="006835F6">
        <w:rPr>
          <w:rFonts w:ascii="Arial" w:hAnsi="Arial" w:cs="Arial"/>
          <w:sz w:val="20"/>
        </w:rPr>
        <w:t xml:space="preserve"> but please note that you </w:t>
      </w:r>
      <w:r w:rsidR="0099481E" w:rsidRPr="006835F6">
        <w:rPr>
          <w:rFonts w:ascii="Arial" w:hAnsi="Arial" w:cs="Arial"/>
          <w:sz w:val="20"/>
          <w:u w:val="single"/>
        </w:rPr>
        <w:t>do not need to follow this format</w:t>
      </w:r>
      <w:r w:rsidR="0099481E" w:rsidRPr="006835F6">
        <w:rPr>
          <w:rFonts w:ascii="Arial" w:hAnsi="Arial" w:cs="Arial"/>
          <w:sz w:val="20"/>
        </w:rPr>
        <w:t>. We are open to all approaches and structures to this submission,</w:t>
      </w:r>
      <w:r w:rsidR="00A22509" w:rsidRPr="006835F6">
        <w:rPr>
          <w:rFonts w:ascii="Arial" w:hAnsi="Arial" w:cs="Arial"/>
          <w:sz w:val="20"/>
        </w:rPr>
        <w:t xml:space="preserve"> however </w:t>
      </w:r>
      <w:r w:rsidR="00F84A45" w:rsidRPr="006835F6">
        <w:rPr>
          <w:rFonts w:ascii="Arial" w:hAnsi="Arial" w:cs="Arial"/>
          <w:sz w:val="20"/>
        </w:rPr>
        <w:t>p</w:t>
      </w:r>
      <w:r w:rsidR="00A22509" w:rsidRPr="006835F6">
        <w:rPr>
          <w:rFonts w:ascii="Arial" w:hAnsi="Arial" w:cs="Arial"/>
          <w:sz w:val="20"/>
        </w:rPr>
        <w:t>lease focus on providing a clear picture of the impact your proposal will deliver (</w:t>
      </w:r>
      <w:r w:rsidR="006C7DBF" w:rsidRPr="006835F6">
        <w:rPr>
          <w:rFonts w:ascii="Arial" w:hAnsi="Arial" w:cs="Arial"/>
          <w:sz w:val="20"/>
        </w:rPr>
        <w:t>who will be impacted</w:t>
      </w:r>
      <w:r w:rsidR="00951FC1" w:rsidRPr="006835F6">
        <w:rPr>
          <w:rFonts w:ascii="Arial" w:hAnsi="Arial" w:cs="Arial"/>
          <w:sz w:val="20"/>
        </w:rPr>
        <w:t xml:space="preserve">, </w:t>
      </w:r>
      <w:r w:rsidR="00A272D6" w:rsidRPr="006835F6">
        <w:rPr>
          <w:rFonts w:ascii="Arial" w:hAnsi="Arial" w:cs="Arial"/>
          <w:sz w:val="20"/>
        </w:rPr>
        <w:t>how they will be impacted and to what extent</w:t>
      </w:r>
      <w:r w:rsidR="00951FC1" w:rsidRPr="006835F6">
        <w:rPr>
          <w:rFonts w:ascii="Arial" w:hAnsi="Arial" w:cs="Arial"/>
          <w:sz w:val="20"/>
        </w:rPr>
        <w:t>,</w:t>
      </w:r>
      <w:r w:rsidR="00A22509" w:rsidRPr="006835F6">
        <w:rPr>
          <w:rFonts w:ascii="Arial" w:hAnsi="Arial" w:cs="Arial"/>
          <w:sz w:val="20"/>
        </w:rPr>
        <w:t xml:space="preserve"> and how t</w:t>
      </w:r>
      <w:r w:rsidR="00A272D6" w:rsidRPr="006835F6">
        <w:rPr>
          <w:rFonts w:ascii="Arial" w:hAnsi="Arial" w:cs="Arial"/>
          <w:sz w:val="20"/>
        </w:rPr>
        <w:t>his</w:t>
      </w:r>
      <w:r w:rsidR="00A22509" w:rsidRPr="006835F6">
        <w:rPr>
          <w:rFonts w:ascii="Arial" w:hAnsi="Arial" w:cs="Arial"/>
          <w:sz w:val="20"/>
        </w:rPr>
        <w:t xml:space="preserve"> will be achieved) as this will be key for us in identifying and prioritising proposals for immediate follow up. </w:t>
      </w:r>
      <w:r w:rsidR="0099481E" w:rsidRPr="006835F6">
        <w:rPr>
          <w:rFonts w:ascii="Arial" w:hAnsi="Arial" w:cs="Arial"/>
          <w:sz w:val="20"/>
        </w:rPr>
        <w:t xml:space="preserve"> </w:t>
      </w:r>
    </w:p>
    <w:p w14:paraId="303A615C" w14:textId="77777777" w:rsidR="0099481E" w:rsidRPr="006835F6" w:rsidRDefault="0099481E" w:rsidP="008C655E">
      <w:pPr>
        <w:rPr>
          <w:rFonts w:ascii="Arial" w:hAnsi="Arial" w:cs="Arial"/>
          <w:color w:val="102666"/>
          <w:sz w:val="20"/>
        </w:rPr>
      </w:pPr>
      <w:r w:rsidRPr="006835F6">
        <w:rPr>
          <w:rFonts w:ascii="Arial" w:hAnsi="Arial" w:cs="Arial"/>
          <w:b/>
          <w:color w:val="102666"/>
          <w:sz w:val="20"/>
        </w:rPr>
        <w:t>Indicative content guide</w:t>
      </w:r>
      <w:r w:rsidR="00312BD7" w:rsidRPr="006835F6">
        <w:rPr>
          <w:rFonts w:ascii="Arial" w:hAnsi="Arial" w:cs="Arial"/>
          <w:b/>
          <w:color w:val="102666"/>
          <w:sz w:val="20"/>
        </w:rPr>
        <w:t xml:space="preserve"> to support your submission</w:t>
      </w:r>
      <w:r w:rsidRPr="006835F6">
        <w:rPr>
          <w:rFonts w:ascii="Arial" w:hAnsi="Arial" w:cs="Arial"/>
          <w:b/>
          <w:color w:val="102666"/>
          <w:sz w:val="20"/>
        </w:rPr>
        <w:t>:</w:t>
      </w:r>
    </w:p>
    <w:p w14:paraId="4AB5CA3B" w14:textId="76CAC64F" w:rsidR="00507A06" w:rsidRPr="006835F6" w:rsidRDefault="00951FC1" w:rsidP="00422F2C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b/>
          <w:sz w:val="20"/>
        </w:rPr>
        <w:t xml:space="preserve">Tell us about </w:t>
      </w:r>
      <w:r w:rsidR="00422F2C" w:rsidRPr="006835F6">
        <w:rPr>
          <w:rFonts w:ascii="Arial" w:hAnsi="Arial" w:cs="Arial"/>
          <w:b/>
          <w:sz w:val="20"/>
        </w:rPr>
        <w:t>your organisation</w:t>
      </w:r>
      <w:r w:rsidRPr="006835F6">
        <w:rPr>
          <w:rFonts w:ascii="Arial" w:hAnsi="Arial" w:cs="Arial"/>
          <w:b/>
          <w:sz w:val="20"/>
        </w:rPr>
        <w:t xml:space="preserve"> </w:t>
      </w:r>
      <w:r w:rsidRPr="006835F6">
        <w:rPr>
          <w:rFonts w:ascii="Arial" w:hAnsi="Arial" w:cs="Arial"/>
          <w:sz w:val="20"/>
        </w:rPr>
        <w:t>-</w:t>
      </w:r>
      <w:r w:rsidRPr="006835F6">
        <w:rPr>
          <w:rFonts w:ascii="Arial" w:hAnsi="Arial" w:cs="Arial"/>
          <w:b/>
          <w:sz w:val="20"/>
        </w:rPr>
        <w:t xml:space="preserve"> </w:t>
      </w:r>
      <w:r w:rsidR="00422F2C" w:rsidRPr="006835F6">
        <w:rPr>
          <w:rFonts w:ascii="Arial" w:hAnsi="Arial" w:cs="Arial"/>
          <w:sz w:val="20"/>
        </w:rPr>
        <w:t xml:space="preserve">where you operate and how you work to support social and economic inclusion within local communities. Make sure to describe your beneficiaries and </w:t>
      </w:r>
      <w:r w:rsidR="00597981" w:rsidRPr="006835F6">
        <w:rPr>
          <w:rFonts w:ascii="Arial" w:hAnsi="Arial" w:cs="Arial"/>
          <w:sz w:val="20"/>
        </w:rPr>
        <w:t xml:space="preserve">the </w:t>
      </w:r>
      <w:r w:rsidR="00422F2C" w:rsidRPr="006835F6">
        <w:rPr>
          <w:rFonts w:ascii="Arial" w:hAnsi="Arial" w:cs="Arial"/>
          <w:sz w:val="20"/>
        </w:rPr>
        <w:t xml:space="preserve">communities you </w:t>
      </w:r>
      <w:r w:rsidR="00597981" w:rsidRPr="006835F6">
        <w:rPr>
          <w:rFonts w:ascii="Arial" w:hAnsi="Arial" w:cs="Arial"/>
          <w:sz w:val="20"/>
        </w:rPr>
        <w:t>help support</w:t>
      </w:r>
      <w:r w:rsidR="00422F2C" w:rsidRPr="006835F6">
        <w:rPr>
          <w:rFonts w:ascii="Arial" w:hAnsi="Arial" w:cs="Arial"/>
          <w:sz w:val="20"/>
        </w:rPr>
        <w:t>.</w:t>
      </w:r>
    </w:p>
    <w:p w14:paraId="5C26BAEF" w14:textId="77777777" w:rsidR="00170752" w:rsidRPr="006835F6" w:rsidRDefault="00170752" w:rsidP="00170752">
      <w:pPr>
        <w:pStyle w:val="ListParagraph"/>
        <w:ind w:left="786"/>
        <w:rPr>
          <w:rFonts w:ascii="Arial" w:hAnsi="Arial" w:cs="Arial"/>
          <w:sz w:val="20"/>
        </w:rPr>
      </w:pPr>
    </w:p>
    <w:p w14:paraId="3B1C2209" w14:textId="0B857F76" w:rsidR="00422F2C" w:rsidRPr="006835F6" w:rsidRDefault="00422F2C" w:rsidP="00422F2C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Describe your </w:t>
      </w:r>
      <w:r w:rsidRPr="006835F6">
        <w:rPr>
          <w:rFonts w:ascii="Arial" w:hAnsi="Arial" w:cs="Arial"/>
          <w:b/>
          <w:sz w:val="20"/>
        </w:rPr>
        <w:t>organisation’s ultimate impact objectives.</w:t>
      </w:r>
      <w:r w:rsidRPr="006835F6">
        <w:rPr>
          <w:rFonts w:ascii="Arial" w:hAnsi="Arial" w:cs="Arial"/>
          <w:sz w:val="20"/>
        </w:rPr>
        <w:t xml:space="preserve"> </w:t>
      </w:r>
      <w:r w:rsidR="00341856" w:rsidRPr="006835F6">
        <w:rPr>
          <w:rFonts w:ascii="Arial" w:hAnsi="Arial" w:cs="Arial"/>
          <w:sz w:val="20"/>
        </w:rPr>
        <w:t xml:space="preserve">You should also </w:t>
      </w:r>
      <w:r w:rsidR="00A272D6" w:rsidRPr="006835F6">
        <w:rPr>
          <w:rFonts w:ascii="Arial" w:hAnsi="Arial" w:cs="Arial"/>
          <w:sz w:val="20"/>
        </w:rPr>
        <w:t>look to</w:t>
      </w:r>
      <w:r w:rsidR="00B62DB4" w:rsidRPr="006835F6">
        <w:rPr>
          <w:rFonts w:ascii="Arial" w:hAnsi="Arial" w:cs="Arial"/>
          <w:sz w:val="20"/>
        </w:rPr>
        <w:t xml:space="preserve"> </w:t>
      </w:r>
      <w:r w:rsidR="005753E7" w:rsidRPr="006835F6">
        <w:rPr>
          <w:rFonts w:ascii="Arial" w:hAnsi="Arial" w:cs="Arial"/>
          <w:sz w:val="20"/>
        </w:rPr>
        <w:t xml:space="preserve">- </w:t>
      </w:r>
    </w:p>
    <w:p w14:paraId="41527CA0" w14:textId="77777777" w:rsidR="00422F2C" w:rsidRPr="006835F6" w:rsidRDefault="00086E6D" w:rsidP="00422F2C">
      <w:pPr>
        <w:pStyle w:val="ListParagraph"/>
        <w:numPr>
          <w:ilvl w:val="1"/>
          <w:numId w:val="1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Describe how you are monitoring </w:t>
      </w:r>
      <w:r w:rsidR="00422F2C" w:rsidRPr="006835F6">
        <w:rPr>
          <w:rFonts w:ascii="Arial" w:hAnsi="Arial" w:cs="Arial"/>
          <w:sz w:val="20"/>
        </w:rPr>
        <w:t>progress towards achieving you</w:t>
      </w:r>
      <w:r w:rsidR="00312BD7" w:rsidRPr="006835F6">
        <w:rPr>
          <w:rFonts w:ascii="Arial" w:hAnsi="Arial" w:cs="Arial"/>
          <w:sz w:val="20"/>
        </w:rPr>
        <w:t>r</w:t>
      </w:r>
      <w:r w:rsidR="00422F2C" w:rsidRPr="006835F6">
        <w:rPr>
          <w:rFonts w:ascii="Arial" w:hAnsi="Arial" w:cs="Arial"/>
          <w:sz w:val="20"/>
        </w:rPr>
        <w:t xml:space="preserve"> impact objectives</w:t>
      </w:r>
      <w:r w:rsidR="00B50C6E" w:rsidRPr="006835F6">
        <w:rPr>
          <w:rFonts w:ascii="Arial" w:hAnsi="Arial" w:cs="Arial"/>
          <w:sz w:val="20"/>
        </w:rPr>
        <w:t>.</w:t>
      </w:r>
      <w:r w:rsidR="00422F2C" w:rsidRPr="006835F6">
        <w:rPr>
          <w:rFonts w:ascii="Arial" w:hAnsi="Arial" w:cs="Arial"/>
          <w:sz w:val="20"/>
        </w:rPr>
        <w:t xml:space="preserve"> </w:t>
      </w:r>
    </w:p>
    <w:p w14:paraId="1483D94C" w14:textId="77777777" w:rsidR="00422F2C" w:rsidRPr="006835F6" w:rsidRDefault="008614E5" w:rsidP="00422F2C">
      <w:pPr>
        <w:pStyle w:val="ListParagraph"/>
        <w:numPr>
          <w:ilvl w:val="1"/>
          <w:numId w:val="1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Consider i</w:t>
      </w:r>
      <w:r w:rsidR="00422F2C" w:rsidRPr="006835F6">
        <w:rPr>
          <w:rFonts w:ascii="Arial" w:hAnsi="Arial" w:cs="Arial"/>
          <w:sz w:val="20"/>
        </w:rPr>
        <w:t>nclud</w:t>
      </w:r>
      <w:r w:rsidRPr="006835F6">
        <w:rPr>
          <w:rFonts w:ascii="Arial" w:hAnsi="Arial" w:cs="Arial"/>
          <w:sz w:val="20"/>
        </w:rPr>
        <w:t>ing</w:t>
      </w:r>
      <w:r w:rsidR="00422F2C" w:rsidRPr="006835F6">
        <w:rPr>
          <w:rFonts w:ascii="Arial" w:hAnsi="Arial" w:cs="Arial"/>
          <w:sz w:val="20"/>
        </w:rPr>
        <w:t xml:space="preserve"> testimonials/feedback from your beneficiaries</w:t>
      </w:r>
      <w:r w:rsidR="00B50C6E" w:rsidRPr="006835F6">
        <w:rPr>
          <w:rFonts w:ascii="Arial" w:hAnsi="Arial" w:cs="Arial"/>
          <w:sz w:val="20"/>
        </w:rPr>
        <w:t>.</w:t>
      </w:r>
    </w:p>
    <w:p w14:paraId="213403EA" w14:textId="513625AB" w:rsidR="00422F2C" w:rsidRDefault="00422F2C" w:rsidP="00422F2C">
      <w:pPr>
        <w:pStyle w:val="ListParagraph"/>
        <w:numPr>
          <w:ilvl w:val="1"/>
          <w:numId w:val="1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Illustrat</w:t>
      </w:r>
      <w:r w:rsidR="00312BD7" w:rsidRPr="006835F6">
        <w:rPr>
          <w:rFonts w:ascii="Arial" w:hAnsi="Arial" w:cs="Arial"/>
          <w:sz w:val="20"/>
        </w:rPr>
        <w:t>e</w:t>
      </w:r>
      <w:r w:rsidRPr="006835F6">
        <w:rPr>
          <w:rFonts w:ascii="Arial" w:hAnsi="Arial" w:cs="Arial"/>
          <w:sz w:val="20"/>
        </w:rPr>
        <w:t xml:space="preserve"> how you are working collaboratively within communities.</w:t>
      </w:r>
    </w:p>
    <w:p w14:paraId="254FF11B" w14:textId="45544567" w:rsidR="0035766F" w:rsidRPr="006835F6" w:rsidRDefault="0035766F" w:rsidP="00422F2C">
      <w:pPr>
        <w:pStyle w:val="ListParagraph"/>
        <w:numPr>
          <w:ilvl w:val="1"/>
          <w:numId w:val="10"/>
        </w:numPr>
        <w:rPr>
          <w:rFonts w:ascii="Arial" w:hAnsi="Arial" w:cs="Arial"/>
          <w:sz w:val="20"/>
        </w:rPr>
      </w:pPr>
      <w:bookmarkStart w:id="0" w:name="_Hlk525200471"/>
      <w:r>
        <w:rPr>
          <w:rFonts w:ascii="Arial" w:hAnsi="Arial" w:cs="Arial"/>
          <w:sz w:val="20"/>
        </w:rPr>
        <w:t xml:space="preserve">Describe any instances where you acted on information received from beneficiaries, </w:t>
      </w:r>
      <w:r w:rsidR="00A77B81">
        <w:rPr>
          <w:rFonts w:ascii="Arial" w:hAnsi="Arial" w:cs="Arial"/>
          <w:sz w:val="20"/>
        </w:rPr>
        <w:t>to improve</w:t>
      </w:r>
      <w:r>
        <w:rPr>
          <w:rFonts w:ascii="Arial" w:hAnsi="Arial" w:cs="Arial"/>
          <w:sz w:val="20"/>
        </w:rPr>
        <w:t xml:space="preserve"> your </w:t>
      </w:r>
      <w:r w:rsidR="00A77B81">
        <w:rPr>
          <w:rFonts w:ascii="Arial" w:hAnsi="Arial" w:cs="Arial"/>
          <w:sz w:val="20"/>
        </w:rPr>
        <w:t xml:space="preserve">goods and/or services, and increase your </w:t>
      </w:r>
      <w:r>
        <w:rPr>
          <w:rFonts w:ascii="Arial" w:hAnsi="Arial" w:cs="Arial"/>
          <w:sz w:val="20"/>
        </w:rPr>
        <w:t>impact</w:t>
      </w:r>
      <w:r w:rsidR="00A77B81">
        <w:rPr>
          <w:rFonts w:ascii="Arial" w:hAnsi="Arial" w:cs="Arial"/>
          <w:sz w:val="20"/>
        </w:rPr>
        <w:t xml:space="preserve"> achieved</w:t>
      </w:r>
      <w:bookmarkEnd w:id="0"/>
      <w:r w:rsidR="00A77B81">
        <w:rPr>
          <w:rFonts w:ascii="Arial" w:hAnsi="Arial" w:cs="Arial"/>
          <w:sz w:val="20"/>
        </w:rPr>
        <w:t>.</w:t>
      </w:r>
    </w:p>
    <w:p w14:paraId="706D6D87" w14:textId="77777777" w:rsidR="00170752" w:rsidRPr="006835F6" w:rsidRDefault="00170752" w:rsidP="00170752">
      <w:pPr>
        <w:pStyle w:val="ListParagraph"/>
        <w:ind w:left="1800"/>
        <w:rPr>
          <w:rFonts w:ascii="Arial" w:hAnsi="Arial" w:cs="Arial"/>
          <w:sz w:val="20"/>
        </w:rPr>
      </w:pPr>
    </w:p>
    <w:p w14:paraId="6386F089" w14:textId="77777777" w:rsidR="00507A06" w:rsidRPr="006835F6" w:rsidRDefault="00422F2C" w:rsidP="009B3A85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6835F6">
        <w:rPr>
          <w:rFonts w:ascii="Arial" w:hAnsi="Arial" w:cs="Arial"/>
          <w:sz w:val="20"/>
        </w:rPr>
        <w:t xml:space="preserve">Clearly describe the support </w:t>
      </w:r>
      <w:r w:rsidR="009B3A85" w:rsidRPr="006835F6">
        <w:rPr>
          <w:rFonts w:ascii="Arial" w:hAnsi="Arial" w:cs="Arial"/>
          <w:sz w:val="20"/>
        </w:rPr>
        <w:t>and/or funding and/or other request</w:t>
      </w:r>
      <w:r w:rsidR="00312BD7" w:rsidRPr="006835F6">
        <w:rPr>
          <w:rFonts w:ascii="Arial" w:hAnsi="Arial" w:cs="Arial"/>
          <w:sz w:val="20"/>
        </w:rPr>
        <w:t>s</w:t>
      </w:r>
      <w:r w:rsidR="009B3A85" w:rsidRPr="006835F6">
        <w:rPr>
          <w:rFonts w:ascii="Arial" w:hAnsi="Arial" w:cs="Arial"/>
          <w:sz w:val="20"/>
        </w:rPr>
        <w:t xml:space="preserve"> you </w:t>
      </w:r>
      <w:r w:rsidR="00C10EDC" w:rsidRPr="006835F6">
        <w:rPr>
          <w:rFonts w:ascii="Arial" w:hAnsi="Arial" w:cs="Arial"/>
          <w:sz w:val="20"/>
        </w:rPr>
        <w:t xml:space="preserve">are </w:t>
      </w:r>
      <w:r w:rsidR="009B3A85" w:rsidRPr="006835F6">
        <w:rPr>
          <w:rFonts w:ascii="Arial" w:hAnsi="Arial" w:cs="Arial"/>
          <w:sz w:val="20"/>
        </w:rPr>
        <w:t xml:space="preserve">putting forward for consideration </w:t>
      </w:r>
      <w:r w:rsidR="00A22509" w:rsidRPr="006835F6">
        <w:rPr>
          <w:rFonts w:ascii="Arial" w:hAnsi="Arial" w:cs="Arial"/>
          <w:sz w:val="20"/>
        </w:rPr>
        <w:t xml:space="preserve">and </w:t>
      </w:r>
      <w:r w:rsidR="009B3A85" w:rsidRPr="006835F6">
        <w:rPr>
          <w:rFonts w:ascii="Arial" w:hAnsi="Arial" w:cs="Arial"/>
          <w:sz w:val="20"/>
          <w:u w:val="single"/>
        </w:rPr>
        <w:t xml:space="preserve">how </w:t>
      </w:r>
      <w:r w:rsidR="003D30B2" w:rsidRPr="006835F6">
        <w:rPr>
          <w:rFonts w:ascii="Arial" w:hAnsi="Arial" w:cs="Arial"/>
          <w:sz w:val="20"/>
          <w:u w:val="single"/>
        </w:rPr>
        <w:t>the</w:t>
      </w:r>
      <w:r w:rsidR="00312BD7" w:rsidRPr="006835F6">
        <w:rPr>
          <w:rFonts w:ascii="Arial" w:hAnsi="Arial" w:cs="Arial"/>
          <w:sz w:val="20"/>
          <w:u w:val="single"/>
        </w:rPr>
        <w:t>se</w:t>
      </w:r>
      <w:r w:rsidR="003D30B2" w:rsidRPr="006835F6">
        <w:rPr>
          <w:rFonts w:ascii="Arial" w:hAnsi="Arial" w:cs="Arial"/>
          <w:sz w:val="20"/>
          <w:u w:val="single"/>
        </w:rPr>
        <w:t xml:space="preserve"> will</w:t>
      </w:r>
      <w:r w:rsidR="009B3A85" w:rsidRPr="006835F6">
        <w:rPr>
          <w:rFonts w:ascii="Arial" w:hAnsi="Arial" w:cs="Arial"/>
          <w:sz w:val="20"/>
          <w:u w:val="single"/>
        </w:rPr>
        <w:t xml:space="preserve"> help you </w:t>
      </w:r>
      <w:r w:rsidR="00746EAB" w:rsidRPr="006835F6">
        <w:rPr>
          <w:rFonts w:ascii="Arial" w:hAnsi="Arial" w:cs="Arial"/>
          <w:sz w:val="20"/>
          <w:u w:val="single"/>
        </w:rPr>
        <w:t xml:space="preserve">grow </w:t>
      </w:r>
      <w:r w:rsidR="009B3A85" w:rsidRPr="006835F6">
        <w:rPr>
          <w:rFonts w:ascii="Arial" w:hAnsi="Arial" w:cs="Arial"/>
          <w:sz w:val="20"/>
          <w:u w:val="single"/>
        </w:rPr>
        <w:t xml:space="preserve">or sustain your </w:t>
      </w:r>
      <w:r w:rsidR="001E1D20" w:rsidRPr="006835F6">
        <w:rPr>
          <w:rFonts w:ascii="Arial" w:hAnsi="Arial" w:cs="Arial"/>
          <w:sz w:val="20"/>
          <w:u w:val="single"/>
        </w:rPr>
        <w:t xml:space="preserve">social and/or economic </w:t>
      </w:r>
      <w:r w:rsidR="009B3A85" w:rsidRPr="006835F6">
        <w:rPr>
          <w:rFonts w:ascii="Arial" w:hAnsi="Arial" w:cs="Arial"/>
          <w:sz w:val="20"/>
          <w:u w:val="single"/>
        </w:rPr>
        <w:t>impact</w:t>
      </w:r>
      <w:r w:rsidR="001E1D20" w:rsidRPr="006835F6">
        <w:rPr>
          <w:rFonts w:ascii="Arial" w:hAnsi="Arial" w:cs="Arial"/>
          <w:sz w:val="20"/>
          <w:u w:val="single"/>
        </w:rPr>
        <w:t xml:space="preserve"> for disadvantage</w:t>
      </w:r>
      <w:r w:rsidR="00EC5B74" w:rsidRPr="006835F6">
        <w:rPr>
          <w:rFonts w:ascii="Arial" w:hAnsi="Arial" w:cs="Arial"/>
          <w:sz w:val="20"/>
          <w:u w:val="single"/>
        </w:rPr>
        <w:t>d</w:t>
      </w:r>
      <w:r w:rsidR="001E1D20" w:rsidRPr="006835F6">
        <w:rPr>
          <w:rFonts w:ascii="Arial" w:hAnsi="Arial" w:cs="Arial"/>
          <w:sz w:val="20"/>
          <w:u w:val="single"/>
        </w:rPr>
        <w:t xml:space="preserve"> individuals</w:t>
      </w:r>
      <w:r w:rsidR="009B3A85" w:rsidRPr="006835F6">
        <w:rPr>
          <w:rFonts w:ascii="Arial" w:hAnsi="Arial" w:cs="Arial"/>
          <w:sz w:val="20"/>
          <w:u w:val="single"/>
        </w:rPr>
        <w:t>.</w:t>
      </w:r>
      <w:r w:rsidR="009B3A85" w:rsidRPr="006835F6">
        <w:rPr>
          <w:rFonts w:ascii="Arial" w:hAnsi="Arial" w:cs="Arial"/>
          <w:sz w:val="20"/>
        </w:rPr>
        <w:t xml:space="preserve"> </w:t>
      </w:r>
    </w:p>
    <w:p w14:paraId="4AC6B161" w14:textId="77777777" w:rsidR="009B3A85" w:rsidRPr="006835F6" w:rsidRDefault="009B3A85" w:rsidP="009B3A85">
      <w:pPr>
        <w:pStyle w:val="ListParagraph"/>
        <w:numPr>
          <w:ilvl w:val="1"/>
          <w:numId w:val="1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If </w:t>
      </w:r>
      <w:r w:rsidR="00A22509" w:rsidRPr="006835F6">
        <w:rPr>
          <w:rFonts w:ascii="Arial" w:hAnsi="Arial" w:cs="Arial"/>
          <w:sz w:val="20"/>
        </w:rPr>
        <w:t>seeking</w:t>
      </w:r>
      <w:r w:rsidRPr="006835F6">
        <w:rPr>
          <w:rFonts w:ascii="Arial" w:hAnsi="Arial" w:cs="Arial"/>
          <w:sz w:val="20"/>
        </w:rPr>
        <w:t xml:space="preserve"> repayable finance, describe </w:t>
      </w:r>
      <w:r w:rsidR="003E5C28" w:rsidRPr="006835F6">
        <w:rPr>
          <w:rFonts w:ascii="Arial" w:hAnsi="Arial" w:cs="Arial"/>
          <w:sz w:val="20"/>
        </w:rPr>
        <w:t xml:space="preserve">the source of income from which </w:t>
      </w:r>
      <w:r w:rsidRPr="006835F6">
        <w:rPr>
          <w:rFonts w:ascii="Arial" w:hAnsi="Arial" w:cs="Arial"/>
          <w:sz w:val="20"/>
        </w:rPr>
        <w:t xml:space="preserve">you will </w:t>
      </w:r>
      <w:r w:rsidR="00A22509" w:rsidRPr="006835F6">
        <w:rPr>
          <w:rFonts w:ascii="Arial" w:hAnsi="Arial" w:cs="Arial"/>
          <w:sz w:val="20"/>
        </w:rPr>
        <w:t xml:space="preserve">expect to meet </w:t>
      </w:r>
      <w:r w:rsidR="006A5591" w:rsidRPr="006835F6">
        <w:rPr>
          <w:rFonts w:ascii="Arial" w:hAnsi="Arial" w:cs="Arial"/>
          <w:sz w:val="20"/>
        </w:rPr>
        <w:t>linked</w:t>
      </w:r>
      <w:r w:rsidRPr="006835F6">
        <w:rPr>
          <w:rFonts w:ascii="Arial" w:hAnsi="Arial" w:cs="Arial"/>
          <w:sz w:val="20"/>
        </w:rPr>
        <w:t xml:space="preserve"> financial obligations under your current</w:t>
      </w:r>
      <w:r w:rsidR="006A5591" w:rsidRPr="006835F6">
        <w:rPr>
          <w:rFonts w:ascii="Arial" w:hAnsi="Arial" w:cs="Arial"/>
          <w:sz w:val="20"/>
        </w:rPr>
        <w:t>/</w:t>
      </w:r>
      <w:r w:rsidRPr="006835F6">
        <w:rPr>
          <w:rFonts w:ascii="Arial" w:hAnsi="Arial" w:cs="Arial"/>
          <w:sz w:val="20"/>
        </w:rPr>
        <w:t xml:space="preserve">future business model. </w:t>
      </w:r>
    </w:p>
    <w:p w14:paraId="438FA882" w14:textId="3EF4C3C7" w:rsidR="00C10EDC" w:rsidRPr="006835F6" w:rsidRDefault="00C10EDC" w:rsidP="009B3A85">
      <w:pPr>
        <w:pStyle w:val="ListParagraph"/>
        <w:numPr>
          <w:ilvl w:val="1"/>
          <w:numId w:val="1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If requesting </w:t>
      </w:r>
      <w:r w:rsidR="006A76A1" w:rsidRPr="006835F6">
        <w:rPr>
          <w:rFonts w:ascii="Arial" w:hAnsi="Arial" w:cs="Arial"/>
          <w:sz w:val="20"/>
        </w:rPr>
        <w:t>non</w:t>
      </w:r>
      <w:r w:rsidR="005753E7" w:rsidRPr="006835F6">
        <w:rPr>
          <w:rFonts w:ascii="Arial" w:hAnsi="Arial" w:cs="Arial"/>
          <w:sz w:val="20"/>
        </w:rPr>
        <w:t>-</w:t>
      </w:r>
      <w:r w:rsidR="006A76A1" w:rsidRPr="006835F6">
        <w:rPr>
          <w:rFonts w:ascii="Arial" w:hAnsi="Arial" w:cs="Arial"/>
          <w:sz w:val="20"/>
        </w:rPr>
        <w:t>repayable finance</w:t>
      </w:r>
      <w:r w:rsidRPr="006835F6">
        <w:rPr>
          <w:rFonts w:ascii="Arial" w:hAnsi="Arial" w:cs="Arial"/>
          <w:sz w:val="20"/>
        </w:rPr>
        <w:t xml:space="preserve">, make sure to spend a significant portion of your </w:t>
      </w:r>
      <w:r w:rsidR="006A281F" w:rsidRPr="006835F6">
        <w:rPr>
          <w:rFonts w:ascii="Arial" w:hAnsi="Arial" w:cs="Arial"/>
          <w:sz w:val="20"/>
        </w:rPr>
        <w:t>proposal</w:t>
      </w:r>
      <w:r w:rsidRPr="006835F6">
        <w:rPr>
          <w:rFonts w:ascii="Arial" w:hAnsi="Arial" w:cs="Arial"/>
          <w:sz w:val="20"/>
        </w:rPr>
        <w:t xml:space="preserve"> highlighting why your case is a high impact case (see </w:t>
      </w:r>
      <w:r w:rsidR="004C3542" w:rsidRPr="006835F6">
        <w:rPr>
          <w:rFonts w:ascii="Arial" w:hAnsi="Arial" w:cs="Arial"/>
          <w:sz w:val="20"/>
        </w:rPr>
        <w:t xml:space="preserve">the </w:t>
      </w:r>
      <w:r w:rsidR="00D22A52" w:rsidRPr="006835F6">
        <w:rPr>
          <w:rFonts w:ascii="Arial" w:hAnsi="Arial" w:cs="Arial"/>
          <w:sz w:val="20"/>
        </w:rPr>
        <w:t>rubrics below</w:t>
      </w:r>
      <w:r w:rsidRPr="006835F6">
        <w:rPr>
          <w:rFonts w:ascii="Arial" w:hAnsi="Arial" w:cs="Arial"/>
          <w:sz w:val="20"/>
        </w:rPr>
        <w:t>)</w:t>
      </w:r>
      <w:r w:rsidR="00F4553B" w:rsidRPr="006835F6">
        <w:rPr>
          <w:rFonts w:ascii="Arial" w:hAnsi="Arial" w:cs="Arial"/>
          <w:sz w:val="20"/>
        </w:rPr>
        <w:t>.</w:t>
      </w:r>
      <w:r w:rsidR="00922279" w:rsidRPr="006835F6">
        <w:rPr>
          <w:rFonts w:ascii="Arial" w:hAnsi="Arial" w:cs="Arial"/>
          <w:sz w:val="20"/>
        </w:rPr>
        <w:t xml:space="preserve"> If applicable,</w:t>
      </w:r>
      <w:r w:rsidR="0072210F" w:rsidRPr="006835F6">
        <w:rPr>
          <w:rFonts w:ascii="Arial" w:hAnsi="Arial" w:cs="Arial"/>
          <w:sz w:val="20"/>
        </w:rPr>
        <w:t xml:space="preserve"> </w:t>
      </w:r>
      <w:r w:rsidR="00922279" w:rsidRPr="006835F6">
        <w:rPr>
          <w:rFonts w:ascii="Arial" w:hAnsi="Arial" w:cs="Arial"/>
          <w:sz w:val="20"/>
        </w:rPr>
        <w:t xml:space="preserve">highlight how </w:t>
      </w:r>
      <w:r w:rsidR="006A76A1" w:rsidRPr="006835F6">
        <w:rPr>
          <w:rFonts w:ascii="Arial" w:hAnsi="Arial" w:cs="Arial"/>
          <w:sz w:val="20"/>
        </w:rPr>
        <w:t>non</w:t>
      </w:r>
      <w:r w:rsidR="004C3542" w:rsidRPr="006835F6">
        <w:rPr>
          <w:rFonts w:ascii="Arial" w:hAnsi="Arial" w:cs="Arial"/>
          <w:sz w:val="20"/>
        </w:rPr>
        <w:t>-</w:t>
      </w:r>
      <w:r w:rsidR="006A76A1" w:rsidRPr="006835F6">
        <w:rPr>
          <w:rFonts w:ascii="Arial" w:hAnsi="Arial" w:cs="Arial"/>
          <w:sz w:val="20"/>
        </w:rPr>
        <w:t xml:space="preserve">repayable finance </w:t>
      </w:r>
      <w:r w:rsidR="00922279" w:rsidRPr="006835F6">
        <w:rPr>
          <w:rFonts w:ascii="Arial" w:hAnsi="Arial" w:cs="Arial"/>
          <w:sz w:val="20"/>
        </w:rPr>
        <w:t>might support your organisation’s growth</w:t>
      </w:r>
      <w:r w:rsidR="0072210F" w:rsidRPr="006835F6">
        <w:rPr>
          <w:rFonts w:ascii="Arial" w:hAnsi="Arial" w:cs="Arial"/>
          <w:sz w:val="20"/>
        </w:rPr>
        <w:t xml:space="preserve">, </w:t>
      </w:r>
      <w:r w:rsidR="00922279" w:rsidRPr="006835F6">
        <w:rPr>
          <w:rFonts w:ascii="Arial" w:hAnsi="Arial" w:cs="Arial"/>
          <w:sz w:val="20"/>
        </w:rPr>
        <w:t>financial sustainability or ability to take on repayable finance in future</w:t>
      </w:r>
      <w:r w:rsidR="00B50C6E" w:rsidRPr="006835F6">
        <w:rPr>
          <w:rFonts w:ascii="Arial" w:hAnsi="Arial" w:cs="Arial"/>
          <w:sz w:val="20"/>
        </w:rPr>
        <w:t>.</w:t>
      </w:r>
    </w:p>
    <w:p w14:paraId="4F077A11" w14:textId="6CE2B0AB" w:rsidR="003057DF" w:rsidRPr="006835F6" w:rsidRDefault="003057DF" w:rsidP="003057DF">
      <w:pPr>
        <w:pStyle w:val="ListParagraph"/>
        <w:ind w:left="786"/>
        <w:rPr>
          <w:rFonts w:ascii="Arial" w:hAnsi="Arial" w:cs="Arial"/>
          <w:sz w:val="20"/>
        </w:rPr>
      </w:pPr>
    </w:p>
    <w:p w14:paraId="79406DFF" w14:textId="77777777" w:rsidR="00FF615A" w:rsidRPr="006835F6" w:rsidRDefault="00E9376D" w:rsidP="00C10EDC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Useful themes to highlight throughout: </w:t>
      </w:r>
    </w:p>
    <w:p w14:paraId="37C8C99F" w14:textId="77777777" w:rsidR="00FF615A" w:rsidRPr="006835F6" w:rsidRDefault="00E9376D" w:rsidP="00D240FF">
      <w:pPr>
        <w:pStyle w:val="ListParagraph"/>
        <w:numPr>
          <w:ilvl w:val="1"/>
          <w:numId w:val="1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>Any innovation (both big and small)</w:t>
      </w:r>
      <w:r w:rsidR="00FF615A" w:rsidRPr="006835F6">
        <w:rPr>
          <w:rFonts w:ascii="Arial" w:hAnsi="Arial" w:cs="Arial"/>
          <w:sz w:val="20"/>
        </w:rPr>
        <w:t>.</w:t>
      </w:r>
      <w:r w:rsidRPr="006835F6">
        <w:rPr>
          <w:rFonts w:ascii="Arial" w:hAnsi="Arial" w:cs="Arial"/>
          <w:sz w:val="20"/>
        </w:rPr>
        <w:t xml:space="preserve"> </w:t>
      </w:r>
    </w:p>
    <w:p w14:paraId="2CEBA783" w14:textId="77777777" w:rsidR="00FF615A" w:rsidRPr="006835F6" w:rsidRDefault="00324C73" w:rsidP="00D240FF">
      <w:pPr>
        <w:pStyle w:val="ListParagraph"/>
        <w:numPr>
          <w:ilvl w:val="1"/>
          <w:numId w:val="1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How your organisation is flexible and adapts </w:t>
      </w:r>
      <w:r w:rsidR="00122E8E" w:rsidRPr="006835F6">
        <w:rPr>
          <w:rFonts w:ascii="Arial" w:hAnsi="Arial" w:cs="Arial"/>
          <w:sz w:val="20"/>
        </w:rPr>
        <w:t xml:space="preserve">to improve effectiveness and/or efficiencies. </w:t>
      </w:r>
    </w:p>
    <w:p w14:paraId="234330FA" w14:textId="2325A6DC" w:rsidR="00CF76CE" w:rsidRDefault="00E9376D" w:rsidP="00CF76CE">
      <w:pPr>
        <w:pStyle w:val="ListParagraph"/>
        <w:numPr>
          <w:ilvl w:val="1"/>
          <w:numId w:val="10"/>
        </w:num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How your organisation aims to be accountable to your beneficiary/client group. </w:t>
      </w:r>
    </w:p>
    <w:p w14:paraId="767F1618" w14:textId="78A92A5A" w:rsidR="006835F6" w:rsidRDefault="006835F6" w:rsidP="006835F6">
      <w:pPr>
        <w:rPr>
          <w:rFonts w:ascii="Arial" w:hAnsi="Arial" w:cs="Arial"/>
          <w:sz w:val="20"/>
        </w:rPr>
      </w:pPr>
    </w:p>
    <w:p w14:paraId="0CCABBE7" w14:textId="77777777" w:rsidR="006835F6" w:rsidRDefault="006835F6" w:rsidP="006835F6">
      <w:pPr>
        <w:rPr>
          <w:rFonts w:ascii="Arial" w:hAnsi="Arial" w:cs="Arial"/>
          <w:sz w:val="20"/>
        </w:rPr>
      </w:pPr>
    </w:p>
    <w:p w14:paraId="5F2B153A" w14:textId="77777777" w:rsidR="006835F6" w:rsidRPr="006835F6" w:rsidRDefault="006835F6" w:rsidP="006835F6">
      <w:pPr>
        <w:rPr>
          <w:rFonts w:ascii="Arial" w:hAnsi="Arial" w:cs="Arial"/>
          <w:sz w:val="20"/>
        </w:rPr>
      </w:pPr>
    </w:p>
    <w:p w14:paraId="1FF041F9" w14:textId="026C1AD0" w:rsidR="00277800" w:rsidRPr="006835F6" w:rsidRDefault="00277800" w:rsidP="00921049">
      <w:pPr>
        <w:shd w:val="clear" w:color="auto" w:fill="102666"/>
        <w:rPr>
          <w:rFonts w:ascii="Arial" w:hAnsi="Arial" w:cs="Arial"/>
          <w:b/>
          <w:color w:val="FFFFFF" w:themeColor="background1"/>
          <w:sz w:val="20"/>
        </w:rPr>
      </w:pPr>
      <w:r w:rsidRPr="006835F6">
        <w:rPr>
          <w:rFonts w:ascii="Arial" w:hAnsi="Arial" w:cs="Arial"/>
          <w:b/>
          <w:color w:val="FFFFFF" w:themeColor="background1"/>
          <w:sz w:val="20"/>
        </w:rPr>
        <w:t>Rubric for assessment</w:t>
      </w:r>
      <w:r w:rsidR="00B7363D" w:rsidRPr="006835F6">
        <w:rPr>
          <w:rFonts w:ascii="Arial" w:hAnsi="Arial" w:cs="Arial"/>
          <w:b/>
          <w:color w:val="FFFFFF" w:themeColor="background1"/>
          <w:sz w:val="20"/>
        </w:rPr>
        <w:t xml:space="preserve"> of proposals received</w:t>
      </w:r>
      <w:r w:rsidR="00312BD7" w:rsidRPr="006835F6">
        <w:rPr>
          <w:rFonts w:ascii="Arial" w:hAnsi="Arial" w:cs="Arial"/>
          <w:b/>
          <w:color w:val="FFFFFF" w:themeColor="background1"/>
          <w:sz w:val="20"/>
        </w:rPr>
        <w:t>: How we will select the 5 ‘champions’</w:t>
      </w:r>
      <w:r w:rsidR="00232DEC" w:rsidRPr="006835F6">
        <w:rPr>
          <w:rFonts w:ascii="Arial" w:hAnsi="Arial" w:cs="Arial"/>
          <w:b/>
          <w:color w:val="FFFFFF" w:themeColor="background1"/>
          <w:sz w:val="20"/>
        </w:rPr>
        <w:t>?</w:t>
      </w:r>
    </w:p>
    <w:p w14:paraId="5F1FAA99" w14:textId="77777777" w:rsidR="00545D59" w:rsidRPr="006835F6" w:rsidRDefault="00545D59" w:rsidP="00545D59">
      <w:pPr>
        <w:rPr>
          <w:rFonts w:ascii="Arial" w:hAnsi="Arial" w:cs="Arial"/>
          <w:color w:val="000000" w:themeColor="text1"/>
          <w:sz w:val="20"/>
        </w:rPr>
      </w:pPr>
      <w:r w:rsidRPr="006835F6">
        <w:rPr>
          <w:rFonts w:ascii="Arial" w:hAnsi="Arial" w:cs="Arial"/>
          <w:color w:val="000000" w:themeColor="text1"/>
          <w:sz w:val="20"/>
        </w:rPr>
        <w:t xml:space="preserve">Submissions will be assessed according to the rubric below; where we will select the 5 highest scoring proposals to champions.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35"/>
        <w:gridCol w:w="4432"/>
      </w:tblGrid>
      <w:tr w:rsidR="00103CFD" w:rsidRPr="006835F6" w14:paraId="69F7826C" w14:textId="77777777" w:rsidTr="00220240">
        <w:trPr>
          <w:trHeight w:val="438"/>
        </w:trPr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14:paraId="5CE091D0" w14:textId="77777777" w:rsidR="00103CFD" w:rsidRPr="006835F6" w:rsidRDefault="00103CFD" w:rsidP="00220240">
            <w:pPr>
              <w:rPr>
                <w:rFonts w:ascii="Arial" w:hAnsi="Arial" w:cs="Arial"/>
                <w:b/>
                <w:sz w:val="18"/>
              </w:rPr>
            </w:pPr>
            <w:r w:rsidRPr="006835F6">
              <w:rPr>
                <w:rFonts w:ascii="Arial" w:hAnsi="Arial" w:cs="Arial"/>
                <w:b/>
                <w:sz w:val="18"/>
              </w:rPr>
              <w:t xml:space="preserve">Criteria 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2E46B76C" w14:textId="77777777" w:rsidR="00103CFD" w:rsidRPr="006835F6" w:rsidRDefault="00103CFD" w:rsidP="00220240">
            <w:pPr>
              <w:rPr>
                <w:rFonts w:ascii="Arial" w:hAnsi="Arial" w:cs="Arial"/>
                <w:b/>
                <w:sz w:val="18"/>
              </w:rPr>
            </w:pPr>
            <w:r w:rsidRPr="006835F6">
              <w:rPr>
                <w:rFonts w:ascii="Arial" w:hAnsi="Arial" w:cs="Arial"/>
                <w:b/>
                <w:sz w:val="18"/>
              </w:rPr>
              <w:t xml:space="preserve">Scoring </w:t>
            </w:r>
          </w:p>
        </w:tc>
      </w:tr>
      <w:tr w:rsidR="00103CFD" w:rsidRPr="006835F6" w14:paraId="3E4BC383" w14:textId="77777777" w:rsidTr="00220240">
        <w:trPr>
          <w:trHeight w:val="408"/>
        </w:trPr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14:paraId="5753616B" w14:textId="77777777" w:rsidR="005B30FE" w:rsidRPr="006835F6" w:rsidRDefault="00103CFD" w:rsidP="00220240">
            <w:pPr>
              <w:rPr>
                <w:rFonts w:ascii="Arial" w:hAnsi="Arial" w:cs="Arial"/>
                <w:b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 xml:space="preserve">Does the </w:t>
            </w:r>
            <w:r w:rsidR="006A281F" w:rsidRPr="006835F6">
              <w:rPr>
                <w:rFonts w:ascii="Arial" w:hAnsi="Arial" w:cs="Arial"/>
                <w:sz w:val="18"/>
              </w:rPr>
              <w:t>proposal</w:t>
            </w:r>
            <w:r w:rsidRPr="006835F6">
              <w:rPr>
                <w:rFonts w:ascii="Arial" w:hAnsi="Arial" w:cs="Arial"/>
                <w:sz w:val="18"/>
              </w:rPr>
              <w:t xml:space="preserve"> meet eligibility criteria</w:t>
            </w:r>
            <w:r w:rsidR="00EB2704" w:rsidRPr="006835F6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34CD2D33" w14:textId="207DC4CE" w:rsidR="00103CFD" w:rsidRPr="006835F6" w:rsidRDefault="005B30FE" w:rsidP="00220240">
            <w:pPr>
              <w:rPr>
                <w:rFonts w:ascii="Arial" w:hAnsi="Arial" w:cs="Arial"/>
                <w:b/>
                <w:sz w:val="18"/>
              </w:rPr>
            </w:pPr>
            <w:r w:rsidRPr="006835F6">
              <w:rPr>
                <w:rFonts w:ascii="Arial" w:hAnsi="Arial" w:cs="Arial"/>
                <w:b/>
                <w:sz w:val="18"/>
              </w:rPr>
              <w:t>Yes</w:t>
            </w:r>
            <w:r w:rsidR="00A80306" w:rsidRPr="006835F6">
              <w:rPr>
                <w:rFonts w:ascii="Arial" w:hAnsi="Arial" w:cs="Arial"/>
                <w:b/>
                <w:sz w:val="18"/>
              </w:rPr>
              <w:t xml:space="preserve"> </w:t>
            </w:r>
            <w:r w:rsidRPr="006835F6">
              <w:rPr>
                <w:rFonts w:ascii="Arial" w:hAnsi="Arial" w:cs="Arial"/>
                <w:b/>
                <w:sz w:val="18"/>
              </w:rPr>
              <w:t xml:space="preserve">/ No </w:t>
            </w:r>
          </w:p>
        </w:tc>
      </w:tr>
      <w:tr w:rsidR="005B30FE" w:rsidRPr="006835F6" w14:paraId="1B9F6EA8" w14:textId="77777777" w:rsidTr="00220240">
        <w:trPr>
          <w:trHeight w:val="438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84517" w14:textId="77777777" w:rsidR="005B30FE" w:rsidRPr="006835F6" w:rsidRDefault="005B30FE" w:rsidP="00220240">
            <w:pPr>
              <w:rPr>
                <w:rFonts w:ascii="Arial" w:hAnsi="Arial" w:cs="Arial"/>
                <w:i/>
                <w:sz w:val="18"/>
              </w:rPr>
            </w:pPr>
            <w:r w:rsidRPr="006835F6">
              <w:rPr>
                <w:rFonts w:ascii="Arial" w:hAnsi="Arial" w:cs="Arial"/>
                <w:i/>
                <w:sz w:val="18"/>
              </w:rPr>
              <w:t xml:space="preserve">If eligible: </w:t>
            </w:r>
          </w:p>
        </w:tc>
      </w:tr>
      <w:tr w:rsidR="00103CFD" w:rsidRPr="006835F6" w14:paraId="22F8A61E" w14:textId="77777777" w:rsidTr="00220240">
        <w:trPr>
          <w:trHeight w:val="408"/>
        </w:trPr>
        <w:tc>
          <w:tcPr>
            <w:tcW w:w="4635" w:type="dxa"/>
            <w:tcBorders>
              <w:top w:val="single" w:sz="4" w:space="0" w:color="auto"/>
            </w:tcBorders>
            <w:vAlign w:val="center"/>
          </w:tcPr>
          <w:p w14:paraId="4E64DAB4" w14:textId="77777777" w:rsidR="00103CFD" w:rsidRPr="006835F6" w:rsidRDefault="00EB2704" w:rsidP="00220240">
            <w:pPr>
              <w:rPr>
                <w:rFonts w:ascii="Arial" w:hAnsi="Arial" w:cs="Arial"/>
                <w:b/>
                <w:sz w:val="18"/>
              </w:rPr>
            </w:pPr>
            <w:r w:rsidRPr="006835F6">
              <w:rPr>
                <w:rFonts w:ascii="Arial" w:hAnsi="Arial" w:cs="Arial"/>
                <w:b/>
                <w:sz w:val="18"/>
              </w:rPr>
              <w:t>Impact case assessment</w:t>
            </w:r>
            <w:r w:rsidR="00B7363D" w:rsidRPr="006835F6">
              <w:rPr>
                <w:rFonts w:ascii="Arial" w:hAnsi="Arial" w:cs="Arial"/>
                <w:b/>
                <w:sz w:val="18"/>
              </w:rPr>
              <w:t xml:space="preserve">: </w:t>
            </w:r>
            <w:r w:rsidR="00C0301F" w:rsidRPr="006835F6">
              <w:rPr>
                <w:rFonts w:ascii="Arial" w:hAnsi="Arial" w:cs="Arial"/>
                <w:b/>
                <w:sz w:val="18"/>
              </w:rPr>
              <w:t>Evidence</w:t>
            </w:r>
            <w:r w:rsidR="002A186B" w:rsidRPr="006835F6">
              <w:rPr>
                <w:rFonts w:ascii="Arial" w:hAnsi="Arial" w:cs="Arial"/>
                <w:b/>
                <w:sz w:val="18"/>
              </w:rPr>
              <w:t xml:space="preserve"> </w:t>
            </w:r>
            <w:r w:rsidR="00B7363D" w:rsidRPr="006835F6">
              <w:rPr>
                <w:rFonts w:ascii="Arial" w:hAnsi="Arial" w:cs="Arial"/>
                <w:b/>
                <w:sz w:val="18"/>
              </w:rPr>
              <w:t xml:space="preserve">how impact will be achieved </w:t>
            </w:r>
          </w:p>
        </w:tc>
        <w:tc>
          <w:tcPr>
            <w:tcW w:w="4432" w:type="dxa"/>
            <w:tcBorders>
              <w:top w:val="single" w:sz="4" w:space="0" w:color="auto"/>
            </w:tcBorders>
            <w:vAlign w:val="center"/>
          </w:tcPr>
          <w:p w14:paraId="0E2703A9" w14:textId="77777777" w:rsidR="00103CFD" w:rsidRPr="006835F6" w:rsidRDefault="00EB2704" w:rsidP="00220240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High impact – 60 points</w:t>
            </w:r>
          </w:p>
          <w:p w14:paraId="09C41CD3" w14:textId="77777777" w:rsidR="00EB2704" w:rsidRPr="006835F6" w:rsidRDefault="00EB2704" w:rsidP="00220240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Medium impact – 40 points</w:t>
            </w:r>
          </w:p>
          <w:p w14:paraId="4392877F" w14:textId="77777777" w:rsidR="00EB2704" w:rsidRPr="006835F6" w:rsidRDefault="00EB2704" w:rsidP="00220240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 xml:space="preserve">Low impact </w:t>
            </w:r>
            <w:r w:rsidR="00C65B1F" w:rsidRPr="006835F6">
              <w:rPr>
                <w:rFonts w:ascii="Arial" w:hAnsi="Arial" w:cs="Arial"/>
                <w:sz w:val="18"/>
              </w:rPr>
              <w:t xml:space="preserve">– </w:t>
            </w:r>
            <w:r w:rsidRPr="006835F6">
              <w:rPr>
                <w:rFonts w:ascii="Arial" w:hAnsi="Arial" w:cs="Arial"/>
                <w:sz w:val="18"/>
              </w:rPr>
              <w:t>20 points</w:t>
            </w:r>
          </w:p>
          <w:p w14:paraId="6764D97E" w14:textId="77777777" w:rsidR="00EB2704" w:rsidRPr="006835F6" w:rsidRDefault="00EB2704" w:rsidP="00220240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 xml:space="preserve">No impact </w:t>
            </w:r>
            <w:r w:rsidR="00C65B1F" w:rsidRPr="006835F6">
              <w:rPr>
                <w:rFonts w:ascii="Arial" w:hAnsi="Arial" w:cs="Arial"/>
                <w:sz w:val="18"/>
              </w:rPr>
              <w:t xml:space="preserve">– </w:t>
            </w:r>
            <w:r w:rsidRPr="006835F6">
              <w:rPr>
                <w:rFonts w:ascii="Arial" w:hAnsi="Arial" w:cs="Arial"/>
                <w:sz w:val="18"/>
              </w:rPr>
              <w:t>0 points</w:t>
            </w:r>
          </w:p>
        </w:tc>
      </w:tr>
      <w:tr w:rsidR="00103CFD" w:rsidRPr="006835F6" w14:paraId="46B56F8B" w14:textId="77777777" w:rsidTr="00220240">
        <w:trPr>
          <w:trHeight w:val="438"/>
        </w:trPr>
        <w:tc>
          <w:tcPr>
            <w:tcW w:w="4635" w:type="dxa"/>
            <w:vAlign w:val="center"/>
          </w:tcPr>
          <w:p w14:paraId="3809A397" w14:textId="77777777" w:rsidR="00103CFD" w:rsidRPr="006835F6" w:rsidRDefault="00EB2704" w:rsidP="00220240">
            <w:pPr>
              <w:rPr>
                <w:rFonts w:ascii="Arial" w:hAnsi="Arial" w:cs="Arial"/>
                <w:b/>
                <w:sz w:val="18"/>
              </w:rPr>
            </w:pPr>
            <w:r w:rsidRPr="006835F6">
              <w:rPr>
                <w:rFonts w:ascii="Arial" w:hAnsi="Arial" w:cs="Arial"/>
                <w:b/>
                <w:sz w:val="18"/>
              </w:rPr>
              <w:t>Financial assessment</w:t>
            </w:r>
            <w:r w:rsidR="00B7363D" w:rsidRPr="006835F6">
              <w:rPr>
                <w:rFonts w:ascii="Arial" w:hAnsi="Arial" w:cs="Arial"/>
                <w:b/>
                <w:sz w:val="18"/>
              </w:rPr>
              <w:t>:</w:t>
            </w:r>
            <w:r w:rsidR="00A135EE" w:rsidRPr="006835F6">
              <w:rPr>
                <w:rFonts w:ascii="Arial" w:hAnsi="Arial" w:cs="Arial"/>
                <w:b/>
                <w:sz w:val="18"/>
              </w:rPr>
              <w:t xml:space="preserve"> Evidence your </w:t>
            </w:r>
            <w:r w:rsidR="00B7363D" w:rsidRPr="006835F6">
              <w:rPr>
                <w:rFonts w:ascii="Arial" w:hAnsi="Arial" w:cs="Arial"/>
                <w:b/>
                <w:sz w:val="18"/>
              </w:rPr>
              <w:t xml:space="preserve">ability to take-on and service repayable finance </w:t>
            </w:r>
          </w:p>
          <w:p w14:paraId="64D5B7C3" w14:textId="77777777" w:rsidR="00EB2704" w:rsidRPr="006835F6" w:rsidRDefault="00EB2704" w:rsidP="00220240">
            <w:pPr>
              <w:pStyle w:val="ListParagrap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2" w:type="dxa"/>
            <w:vAlign w:val="center"/>
          </w:tcPr>
          <w:p w14:paraId="75F7A0DC" w14:textId="77777777" w:rsidR="00103CFD" w:rsidRPr="006835F6" w:rsidRDefault="00EB2704" w:rsidP="00220240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Repayable finance at 6%</w:t>
            </w:r>
            <w:r w:rsidR="006D30FC" w:rsidRPr="006835F6">
              <w:rPr>
                <w:rFonts w:ascii="Arial" w:hAnsi="Arial" w:cs="Arial"/>
                <w:sz w:val="18"/>
              </w:rPr>
              <w:t>+</w:t>
            </w:r>
            <w:r w:rsidR="00C65B1F" w:rsidRPr="006835F6">
              <w:rPr>
                <w:rFonts w:ascii="Arial" w:hAnsi="Arial" w:cs="Arial"/>
                <w:sz w:val="18"/>
              </w:rPr>
              <w:t xml:space="preserve"> –</w:t>
            </w:r>
            <w:r w:rsidRPr="006835F6">
              <w:rPr>
                <w:rFonts w:ascii="Arial" w:hAnsi="Arial" w:cs="Arial"/>
                <w:sz w:val="18"/>
              </w:rPr>
              <w:t xml:space="preserve"> 40 points</w:t>
            </w:r>
          </w:p>
          <w:p w14:paraId="37E2FCC7" w14:textId="77777777" w:rsidR="00EB2704" w:rsidRPr="006835F6" w:rsidRDefault="00EB2704" w:rsidP="00220240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Repayable finance at 3%-5%</w:t>
            </w:r>
            <w:r w:rsidR="00C65B1F" w:rsidRPr="006835F6">
              <w:rPr>
                <w:rFonts w:ascii="Arial" w:hAnsi="Arial" w:cs="Arial"/>
                <w:sz w:val="18"/>
              </w:rPr>
              <w:t xml:space="preserve"> – </w:t>
            </w:r>
            <w:r w:rsidRPr="006835F6">
              <w:rPr>
                <w:rFonts w:ascii="Arial" w:hAnsi="Arial" w:cs="Arial"/>
                <w:sz w:val="18"/>
              </w:rPr>
              <w:t>30 points</w:t>
            </w:r>
          </w:p>
          <w:p w14:paraId="1A0824A7" w14:textId="77777777" w:rsidR="00EB2704" w:rsidRPr="006835F6" w:rsidRDefault="00EB2704" w:rsidP="00220240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Repayable finance at 1-2%</w:t>
            </w:r>
            <w:r w:rsidR="00C65B1F" w:rsidRPr="006835F6">
              <w:rPr>
                <w:rFonts w:ascii="Arial" w:hAnsi="Arial" w:cs="Arial"/>
                <w:sz w:val="18"/>
              </w:rPr>
              <w:t xml:space="preserve"> – </w:t>
            </w:r>
            <w:r w:rsidRPr="006835F6">
              <w:rPr>
                <w:rFonts w:ascii="Arial" w:hAnsi="Arial" w:cs="Arial"/>
                <w:sz w:val="18"/>
              </w:rPr>
              <w:t>20 points</w:t>
            </w:r>
          </w:p>
          <w:p w14:paraId="4572E3A6" w14:textId="77777777" w:rsidR="00EB2704" w:rsidRPr="006835F6" w:rsidRDefault="00EB2704" w:rsidP="00220240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Repayable finance at 0%</w:t>
            </w:r>
            <w:r w:rsidR="00C65B1F" w:rsidRPr="006835F6">
              <w:rPr>
                <w:rFonts w:ascii="Arial" w:hAnsi="Arial" w:cs="Arial"/>
                <w:sz w:val="18"/>
              </w:rPr>
              <w:t xml:space="preserve">– </w:t>
            </w:r>
            <w:r w:rsidRPr="006835F6">
              <w:rPr>
                <w:rFonts w:ascii="Arial" w:hAnsi="Arial" w:cs="Arial"/>
                <w:sz w:val="18"/>
              </w:rPr>
              <w:t>10 points</w:t>
            </w:r>
          </w:p>
          <w:p w14:paraId="02F609D3" w14:textId="6A3AFFC6" w:rsidR="00EB2704" w:rsidRDefault="00EB2704" w:rsidP="00220240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No</w:t>
            </w:r>
            <w:r w:rsidR="006A76A1" w:rsidRPr="006835F6">
              <w:rPr>
                <w:rFonts w:ascii="Arial" w:hAnsi="Arial" w:cs="Arial"/>
                <w:sz w:val="18"/>
              </w:rPr>
              <w:t>n</w:t>
            </w:r>
            <w:r w:rsidR="004D1ECB" w:rsidRPr="006835F6">
              <w:rPr>
                <w:rFonts w:ascii="Arial" w:hAnsi="Arial" w:cs="Arial"/>
                <w:sz w:val="18"/>
              </w:rPr>
              <w:t>-</w:t>
            </w:r>
            <w:r w:rsidRPr="006835F6">
              <w:rPr>
                <w:rFonts w:ascii="Arial" w:hAnsi="Arial" w:cs="Arial"/>
                <w:sz w:val="18"/>
              </w:rPr>
              <w:t>repayable finance – 0 points</w:t>
            </w:r>
          </w:p>
          <w:p w14:paraId="747331D5" w14:textId="77777777" w:rsidR="002857A7" w:rsidRDefault="002857A7" w:rsidP="00220240">
            <w:pPr>
              <w:rPr>
                <w:rFonts w:ascii="Arial" w:hAnsi="Arial" w:cs="Arial"/>
                <w:sz w:val="18"/>
              </w:rPr>
            </w:pPr>
          </w:p>
          <w:p w14:paraId="63942DFF" w14:textId="57392607" w:rsidR="002857A7" w:rsidRPr="002857A7" w:rsidRDefault="002857A7" w:rsidP="00220240">
            <w:pPr>
              <w:rPr>
                <w:rFonts w:ascii="Arial" w:hAnsi="Arial" w:cs="Arial"/>
                <w:i/>
                <w:sz w:val="18"/>
              </w:rPr>
            </w:pPr>
            <w:r w:rsidRPr="002857A7">
              <w:rPr>
                <w:rFonts w:ascii="Arial" w:hAnsi="Arial" w:cs="Arial"/>
                <w:i/>
                <w:sz w:val="18"/>
              </w:rPr>
              <w:t>*</w:t>
            </w:r>
            <w:r>
              <w:rPr>
                <w:rFonts w:ascii="Arial" w:hAnsi="Arial" w:cs="Arial"/>
                <w:i/>
                <w:sz w:val="18"/>
              </w:rPr>
              <w:t xml:space="preserve">Any </w:t>
            </w:r>
            <w:r w:rsidR="00717CB9">
              <w:rPr>
                <w:rFonts w:ascii="Arial" w:hAnsi="Arial" w:cs="Arial"/>
                <w:i/>
                <w:sz w:val="18"/>
              </w:rPr>
              <w:t>alternative method of</w:t>
            </w:r>
            <w:r w:rsidR="00042437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financi</w:t>
            </w:r>
            <w:r w:rsidR="00042437">
              <w:rPr>
                <w:rFonts w:ascii="Arial" w:hAnsi="Arial" w:cs="Arial"/>
                <w:i/>
                <w:sz w:val="18"/>
              </w:rPr>
              <w:t xml:space="preserve">ng </w:t>
            </w:r>
            <w:r>
              <w:rPr>
                <w:rFonts w:ascii="Arial" w:hAnsi="Arial" w:cs="Arial"/>
                <w:i/>
                <w:sz w:val="18"/>
              </w:rPr>
              <w:t>propose</w:t>
            </w:r>
            <w:r w:rsidR="00717CB9">
              <w:rPr>
                <w:rFonts w:ascii="Arial" w:hAnsi="Arial" w:cs="Arial"/>
                <w:i/>
                <w:sz w:val="18"/>
              </w:rPr>
              <w:t>d will be assessed on a case-by-case basis</w:t>
            </w:r>
          </w:p>
        </w:tc>
      </w:tr>
      <w:tr w:rsidR="00103CFD" w:rsidRPr="006835F6" w14:paraId="24D2FB69" w14:textId="77777777" w:rsidTr="00220240">
        <w:trPr>
          <w:trHeight w:val="408"/>
        </w:trPr>
        <w:tc>
          <w:tcPr>
            <w:tcW w:w="4635" w:type="dxa"/>
            <w:vAlign w:val="center"/>
          </w:tcPr>
          <w:p w14:paraId="39851484" w14:textId="77777777" w:rsidR="00103CFD" w:rsidRPr="006835F6" w:rsidRDefault="00EB2704" w:rsidP="00220240">
            <w:pPr>
              <w:rPr>
                <w:rFonts w:ascii="Arial" w:hAnsi="Arial" w:cs="Arial"/>
                <w:b/>
                <w:sz w:val="18"/>
              </w:rPr>
            </w:pPr>
            <w:r w:rsidRPr="006835F6">
              <w:rPr>
                <w:rFonts w:ascii="Arial" w:hAnsi="Arial" w:cs="Arial"/>
                <w:b/>
                <w:sz w:val="18"/>
              </w:rPr>
              <w:t xml:space="preserve">Total Score </w:t>
            </w:r>
          </w:p>
        </w:tc>
        <w:tc>
          <w:tcPr>
            <w:tcW w:w="4432" w:type="dxa"/>
            <w:vAlign w:val="center"/>
          </w:tcPr>
          <w:p w14:paraId="4170F0CF" w14:textId="77777777" w:rsidR="00103CFD" w:rsidRPr="006835F6" w:rsidRDefault="00EB2704" w:rsidP="00220240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100</w:t>
            </w:r>
          </w:p>
        </w:tc>
      </w:tr>
    </w:tbl>
    <w:p w14:paraId="4D03A630" w14:textId="48229C63" w:rsidR="00C65B1F" w:rsidRPr="006835F6" w:rsidRDefault="00A44B0E">
      <w:pPr>
        <w:rPr>
          <w:rFonts w:ascii="Arial" w:hAnsi="Arial" w:cs="Arial"/>
          <w:i/>
          <w:sz w:val="18"/>
        </w:rPr>
      </w:pPr>
      <w:r w:rsidRPr="006835F6">
        <w:rPr>
          <w:rFonts w:ascii="Arial" w:hAnsi="Arial" w:cs="Arial"/>
          <w:i/>
          <w:sz w:val="18"/>
        </w:rPr>
        <w:t>*</w:t>
      </w:r>
      <w:r w:rsidR="00C06004" w:rsidRPr="006835F6">
        <w:rPr>
          <w:rFonts w:ascii="Arial" w:hAnsi="Arial" w:cs="Arial"/>
          <w:i/>
          <w:sz w:val="18"/>
        </w:rPr>
        <w:t xml:space="preserve">Notes: </w:t>
      </w:r>
      <w:r w:rsidR="00B7363D" w:rsidRPr="006835F6">
        <w:rPr>
          <w:rFonts w:ascii="Arial" w:hAnsi="Arial" w:cs="Arial"/>
          <w:i/>
          <w:sz w:val="18"/>
        </w:rPr>
        <w:t>All proposal’s championed need to score above 50% (50/100). That means that irrespective of the financial assessment, you will need to demonstrate low impact at a minimum.</w:t>
      </w:r>
      <w:r w:rsidR="00962A44" w:rsidRPr="006835F6">
        <w:rPr>
          <w:rFonts w:ascii="Arial" w:hAnsi="Arial" w:cs="Arial"/>
          <w:i/>
          <w:sz w:val="18"/>
        </w:rPr>
        <w:t xml:space="preserve"> </w:t>
      </w:r>
      <w:r w:rsidR="00C65B1F" w:rsidRPr="006835F6">
        <w:rPr>
          <w:rFonts w:ascii="Arial" w:hAnsi="Arial" w:cs="Arial"/>
          <w:i/>
          <w:sz w:val="18"/>
        </w:rPr>
        <w:t>I</w:t>
      </w:r>
      <w:r w:rsidR="00962A44" w:rsidRPr="006835F6">
        <w:rPr>
          <w:rFonts w:ascii="Arial" w:hAnsi="Arial" w:cs="Arial"/>
          <w:i/>
          <w:sz w:val="18"/>
        </w:rPr>
        <w:t xml:space="preserve">f you are seeking </w:t>
      </w:r>
      <w:r w:rsidR="006A76A1" w:rsidRPr="006835F6">
        <w:rPr>
          <w:rFonts w:ascii="Arial" w:hAnsi="Arial" w:cs="Arial"/>
          <w:i/>
          <w:sz w:val="18"/>
        </w:rPr>
        <w:t>non</w:t>
      </w:r>
      <w:r w:rsidR="004D1ECB" w:rsidRPr="006835F6">
        <w:rPr>
          <w:rFonts w:ascii="Arial" w:hAnsi="Arial" w:cs="Arial"/>
          <w:i/>
          <w:sz w:val="18"/>
        </w:rPr>
        <w:t>-</w:t>
      </w:r>
      <w:r w:rsidR="006A76A1" w:rsidRPr="006835F6">
        <w:rPr>
          <w:rFonts w:ascii="Arial" w:hAnsi="Arial" w:cs="Arial"/>
          <w:i/>
          <w:sz w:val="18"/>
        </w:rPr>
        <w:t>repayable finance</w:t>
      </w:r>
      <w:r w:rsidR="00962A44" w:rsidRPr="006835F6">
        <w:rPr>
          <w:rFonts w:ascii="Arial" w:hAnsi="Arial" w:cs="Arial"/>
          <w:i/>
          <w:sz w:val="18"/>
        </w:rPr>
        <w:t xml:space="preserve">, you </w:t>
      </w:r>
      <w:r w:rsidR="00857210" w:rsidRPr="006835F6">
        <w:rPr>
          <w:rFonts w:ascii="Arial" w:hAnsi="Arial" w:cs="Arial"/>
          <w:i/>
          <w:sz w:val="18"/>
        </w:rPr>
        <w:t>will</w:t>
      </w:r>
      <w:r w:rsidR="00962A44" w:rsidRPr="006835F6">
        <w:rPr>
          <w:rFonts w:ascii="Arial" w:hAnsi="Arial" w:cs="Arial"/>
          <w:i/>
          <w:sz w:val="18"/>
        </w:rPr>
        <w:t xml:space="preserve"> need to demonstrate high impact at a minimum</w:t>
      </w:r>
      <w:r w:rsidR="00291E47" w:rsidRPr="006835F6">
        <w:rPr>
          <w:rFonts w:ascii="Arial" w:hAnsi="Arial" w:cs="Arial"/>
          <w:i/>
          <w:sz w:val="18"/>
        </w:rPr>
        <w:t>.</w:t>
      </w:r>
      <w:r w:rsidR="00B7363D" w:rsidRPr="006835F6">
        <w:rPr>
          <w:rFonts w:ascii="Arial" w:hAnsi="Arial" w:cs="Arial"/>
          <w:i/>
          <w:sz w:val="18"/>
        </w:rPr>
        <w:t xml:space="preserve"> </w:t>
      </w:r>
    </w:p>
    <w:p w14:paraId="200B5E60" w14:textId="77777777" w:rsidR="00D25860" w:rsidRPr="006835F6" w:rsidRDefault="00D25860" w:rsidP="00AD0644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102666"/>
          <w:sz w:val="20"/>
        </w:rPr>
      </w:pPr>
      <w:r w:rsidRPr="006835F6">
        <w:rPr>
          <w:rFonts w:ascii="Arial" w:hAnsi="Arial" w:cs="Arial"/>
          <w:b/>
          <w:color w:val="102666"/>
          <w:sz w:val="20"/>
        </w:rPr>
        <w:t xml:space="preserve">What </w:t>
      </w:r>
      <w:r w:rsidR="00E13BDF" w:rsidRPr="006835F6">
        <w:rPr>
          <w:rFonts w:ascii="Arial" w:hAnsi="Arial" w:cs="Arial"/>
          <w:b/>
          <w:color w:val="102666"/>
          <w:sz w:val="20"/>
        </w:rPr>
        <w:t>is a</w:t>
      </w:r>
      <w:r w:rsidRPr="006835F6">
        <w:rPr>
          <w:rFonts w:ascii="Arial" w:hAnsi="Arial" w:cs="Arial"/>
          <w:b/>
          <w:color w:val="102666"/>
          <w:sz w:val="20"/>
        </w:rPr>
        <w:t xml:space="preserve"> high impact case?</w:t>
      </w:r>
    </w:p>
    <w:p w14:paraId="6F3041AB" w14:textId="77777777" w:rsidR="00E13BDF" w:rsidRPr="006835F6" w:rsidRDefault="00E13BDF" w:rsidP="00D25860">
      <w:pPr>
        <w:rPr>
          <w:rFonts w:ascii="Arial" w:hAnsi="Arial" w:cs="Arial"/>
          <w:sz w:val="20"/>
        </w:rPr>
      </w:pPr>
      <w:r w:rsidRPr="006835F6">
        <w:rPr>
          <w:rFonts w:ascii="Arial" w:hAnsi="Arial" w:cs="Arial"/>
          <w:sz w:val="20"/>
        </w:rPr>
        <w:t xml:space="preserve">Each proposal will be rated on its impact – with a final grading of High, Medium or Low impact. The rating will be </w:t>
      </w:r>
      <w:r w:rsidR="00D63AF7" w:rsidRPr="006835F6">
        <w:rPr>
          <w:rFonts w:ascii="Arial" w:hAnsi="Arial" w:cs="Arial"/>
          <w:sz w:val="20"/>
        </w:rPr>
        <w:t xml:space="preserve">assessed </w:t>
      </w:r>
      <w:r w:rsidRPr="006835F6">
        <w:rPr>
          <w:rFonts w:ascii="Arial" w:hAnsi="Arial" w:cs="Arial"/>
          <w:sz w:val="20"/>
        </w:rPr>
        <w:t>according to the four components described below: (</w:t>
      </w:r>
      <w:proofErr w:type="spellStart"/>
      <w:r w:rsidRPr="006835F6">
        <w:rPr>
          <w:rFonts w:ascii="Arial" w:hAnsi="Arial" w:cs="Arial"/>
          <w:sz w:val="20"/>
        </w:rPr>
        <w:t>i</w:t>
      </w:r>
      <w:proofErr w:type="spellEnd"/>
      <w:r w:rsidRPr="006835F6">
        <w:rPr>
          <w:rFonts w:ascii="Arial" w:hAnsi="Arial" w:cs="Arial"/>
          <w:sz w:val="20"/>
        </w:rPr>
        <w:t>) Breadth of direct impact (ii) Depth of direct impact (iii) Organisational influence and (iv) Sector influence. W</w:t>
      </w:r>
      <w:r w:rsidR="00FF49EE" w:rsidRPr="006835F6">
        <w:rPr>
          <w:rFonts w:ascii="Arial" w:hAnsi="Arial" w:cs="Arial"/>
          <w:sz w:val="20"/>
        </w:rPr>
        <w:t>ith</w:t>
      </w:r>
      <w:r w:rsidRPr="006835F6">
        <w:rPr>
          <w:rFonts w:ascii="Arial" w:hAnsi="Arial" w:cs="Arial"/>
          <w:sz w:val="20"/>
        </w:rPr>
        <w:t xml:space="preserve"> direct impact weighted more heavily that indirect</w:t>
      </w:r>
      <w:r w:rsidR="00BF19BE" w:rsidRPr="006835F6">
        <w:rPr>
          <w:rFonts w:ascii="Arial" w:hAnsi="Arial" w:cs="Arial"/>
          <w:sz w:val="20"/>
        </w:rPr>
        <w:t xml:space="preserve"> impact</w:t>
      </w:r>
      <w:r w:rsidR="00FF49EE" w:rsidRPr="006835F6">
        <w:rPr>
          <w:rFonts w:ascii="Arial" w:hAnsi="Arial" w:cs="Arial"/>
          <w:sz w:val="20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083"/>
        <w:gridCol w:w="1277"/>
      </w:tblGrid>
      <w:tr w:rsidR="00AD0644" w:rsidRPr="006835F6" w14:paraId="119FD7A1" w14:textId="77777777" w:rsidTr="002857A7">
        <w:trPr>
          <w:trHeight w:val="171"/>
        </w:trPr>
        <w:tc>
          <w:tcPr>
            <w:tcW w:w="8083" w:type="dxa"/>
            <w:shd w:val="clear" w:color="auto" w:fill="102666"/>
          </w:tcPr>
          <w:p w14:paraId="29543130" w14:textId="77777777" w:rsidR="00AD0644" w:rsidRPr="006835F6" w:rsidRDefault="00AD0644" w:rsidP="007B1012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 xml:space="preserve">Scale of direct impact </w:t>
            </w:r>
          </w:p>
        </w:tc>
        <w:tc>
          <w:tcPr>
            <w:tcW w:w="1277" w:type="dxa"/>
            <w:shd w:val="clear" w:color="auto" w:fill="102666"/>
          </w:tcPr>
          <w:p w14:paraId="1DEFBFDA" w14:textId="77777777" w:rsidR="00AD0644" w:rsidRPr="006835F6" w:rsidRDefault="00AD0644" w:rsidP="007B1012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 xml:space="preserve">Weighting </w:t>
            </w:r>
          </w:p>
        </w:tc>
      </w:tr>
      <w:tr w:rsidR="00AD0644" w:rsidRPr="006835F6" w14:paraId="2C6F24D4" w14:textId="77777777" w:rsidTr="002857A7">
        <w:trPr>
          <w:trHeight w:val="710"/>
        </w:trPr>
        <w:tc>
          <w:tcPr>
            <w:tcW w:w="8083" w:type="dxa"/>
          </w:tcPr>
          <w:p w14:paraId="3C1FEF44" w14:textId="77777777" w:rsidR="00AD0644" w:rsidRPr="006835F6" w:rsidRDefault="00AD0644" w:rsidP="007B1012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Breadth:</w:t>
            </w:r>
          </w:p>
          <w:p w14:paraId="302ACAE3" w14:textId="77777777" w:rsidR="00AD0644" w:rsidRPr="006835F6" w:rsidRDefault="00AD0644" w:rsidP="007B10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 xml:space="preserve">The number of disadvantaged individuals reached through the organisation’s direct activities </w:t>
            </w:r>
          </w:p>
          <w:p w14:paraId="74B62F5E" w14:textId="77777777" w:rsidR="00AD0644" w:rsidRPr="006835F6" w:rsidRDefault="00AD0644" w:rsidP="00E13BDF">
            <w:pPr>
              <w:pStyle w:val="List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7" w:type="dxa"/>
            <w:vAlign w:val="center"/>
          </w:tcPr>
          <w:p w14:paraId="0C441F3D" w14:textId="77777777" w:rsidR="00AD0644" w:rsidRPr="006835F6" w:rsidRDefault="00AD0644" w:rsidP="00BF19BE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30%</w:t>
            </w:r>
          </w:p>
        </w:tc>
      </w:tr>
      <w:tr w:rsidR="00AD0644" w:rsidRPr="006835F6" w14:paraId="6606272B" w14:textId="77777777" w:rsidTr="002857A7">
        <w:trPr>
          <w:trHeight w:val="1134"/>
        </w:trPr>
        <w:tc>
          <w:tcPr>
            <w:tcW w:w="8083" w:type="dxa"/>
          </w:tcPr>
          <w:p w14:paraId="3EE49F4C" w14:textId="77777777" w:rsidR="00AD0644" w:rsidRPr="006835F6" w:rsidRDefault="00AD0644" w:rsidP="007B1012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 xml:space="preserve">Depth: </w:t>
            </w:r>
          </w:p>
          <w:p w14:paraId="63C00EFC" w14:textId="77777777" w:rsidR="00AD0644" w:rsidRPr="006835F6" w:rsidRDefault="00AD0644" w:rsidP="007B10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The level of impact experienced by the ultimate beneficiaries of the venture.</w:t>
            </w:r>
          </w:p>
          <w:p w14:paraId="5A0BB45C" w14:textId="77777777" w:rsidR="00AD0644" w:rsidRPr="006835F6" w:rsidRDefault="00AD0644" w:rsidP="007B1012">
            <w:pPr>
              <w:rPr>
                <w:rFonts w:ascii="Arial" w:hAnsi="Arial" w:cs="Arial"/>
                <w:sz w:val="18"/>
              </w:rPr>
            </w:pPr>
          </w:p>
          <w:p w14:paraId="0E130CF5" w14:textId="77777777" w:rsidR="00AD0644" w:rsidRPr="006835F6" w:rsidRDefault="00AD0644" w:rsidP="00AD0644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 xml:space="preserve">Depth depends on how </w:t>
            </w:r>
            <w:r w:rsidRPr="006835F6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6835F6">
              <w:rPr>
                <w:rFonts w:ascii="Arial" w:hAnsi="Arial" w:cs="Arial"/>
                <w:b/>
                <w:sz w:val="18"/>
              </w:rPr>
              <w:t>i</w:t>
            </w:r>
            <w:proofErr w:type="spellEnd"/>
            <w:r w:rsidRPr="006835F6">
              <w:rPr>
                <w:rFonts w:ascii="Arial" w:hAnsi="Arial" w:cs="Arial"/>
                <w:b/>
                <w:sz w:val="18"/>
              </w:rPr>
              <w:t xml:space="preserve">) effective </w:t>
            </w:r>
            <w:r w:rsidRPr="006835F6">
              <w:rPr>
                <w:rFonts w:ascii="Arial" w:hAnsi="Arial" w:cs="Arial"/>
                <w:sz w:val="18"/>
              </w:rPr>
              <w:t xml:space="preserve">a product or service is as well as the </w:t>
            </w:r>
            <w:r w:rsidRPr="006835F6">
              <w:rPr>
                <w:rFonts w:ascii="Arial" w:hAnsi="Arial" w:cs="Arial"/>
                <w:b/>
                <w:sz w:val="18"/>
              </w:rPr>
              <w:t>(ii) level of need</w:t>
            </w:r>
            <w:r w:rsidRPr="006835F6">
              <w:rPr>
                <w:rFonts w:ascii="Arial" w:hAnsi="Arial" w:cs="Arial"/>
                <w:sz w:val="18"/>
              </w:rPr>
              <w:t xml:space="preserve"> in the population reached by the company (e.g. is the product/service well aligned to the needs of beneficiary groups)</w:t>
            </w:r>
          </w:p>
        </w:tc>
        <w:tc>
          <w:tcPr>
            <w:tcW w:w="1277" w:type="dxa"/>
            <w:vAlign w:val="center"/>
          </w:tcPr>
          <w:p w14:paraId="0BE4DD30" w14:textId="77777777" w:rsidR="00AD0644" w:rsidRPr="006835F6" w:rsidRDefault="00AD0644" w:rsidP="00BF19BE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40%</w:t>
            </w:r>
          </w:p>
        </w:tc>
      </w:tr>
      <w:tr w:rsidR="00AD0644" w:rsidRPr="006835F6" w14:paraId="4F34BEEC" w14:textId="77777777" w:rsidTr="002857A7">
        <w:trPr>
          <w:trHeight w:val="171"/>
        </w:trPr>
        <w:tc>
          <w:tcPr>
            <w:tcW w:w="8083" w:type="dxa"/>
            <w:shd w:val="clear" w:color="auto" w:fill="102666"/>
          </w:tcPr>
          <w:p w14:paraId="15198752" w14:textId="77777777" w:rsidR="00AD0644" w:rsidRPr="006835F6" w:rsidRDefault="00AD0644" w:rsidP="00921049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 xml:space="preserve">Scale of indirect impact </w:t>
            </w:r>
          </w:p>
        </w:tc>
        <w:tc>
          <w:tcPr>
            <w:tcW w:w="1277" w:type="dxa"/>
            <w:shd w:val="clear" w:color="auto" w:fill="102666"/>
          </w:tcPr>
          <w:p w14:paraId="0F692172" w14:textId="77777777" w:rsidR="00AD0644" w:rsidRPr="006835F6" w:rsidRDefault="00AD0644" w:rsidP="00921049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 xml:space="preserve">Weighting </w:t>
            </w:r>
          </w:p>
        </w:tc>
      </w:tr>
      <w:tr w:rsidR="00AD0644" w:rsidRPr="006835F6" w14:paraId="2C1A5C86" w14:textId="77777777" w:rsidTr="002857A7">
        <w:trPr>
          <w:trHeight w:val="710"/>
        </w:trPr>
        <w:tc>
          <w:tcPr>
            <w:tcW w:w="8083" w:type="dxa"/>
          </w:tcPr>
          <w:p w14:paraId="358D3987" w14:textId="77777777" w:rsidR="00AD0644" w:rsidRPr="006835F6" w:rsidRDefault="00AD0644" w:rsidP="00962A44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 xml:space="preserve">Organisational-level influence </w:t>
            </w:r>
          </w:p>
          <w:p w14:paraId="05E4C910" w14:textId="77777777" w:rsidR="00AD0644" w:rsidRPr="006835F6" w:rsidRDefault="00AD0644" w:rsidP="000944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The organisation is (</w:t>
            </w:r>
            <w:proofErr w:type="spellStart"/>
            <w:r w:rsidRPr="006835F6">
              <w:rPr>
                <w:rFonts w:ascii="Arial" w:hAnsi="Arial" w:cs="Arial"/>
                <w:sz w:val="18"/>
              </w:rPr>
              <w:t>i</w:t>
            </w:r>
            <w:proofErr w:type="spellEnd"/>
            <w:r w:rsidRPr="006835F6">
              <w:rPr>
                <w:rFonts w:ascii="Arial" w:hAnsi="Arial" w:cs="Arial"/>
                <w:sz w:val="18"/>
              </w:rPr>
              <w:t xml:space="preserve">) innovative and (ii) is proving a model or concept that will be useful for other organisations in future </w:t>
            </w:r>
          </w:p>
        </w:tc>
        <w:tc>
          <w:tcPr>
            <w:tcW w:w="1277" w:type="dxa"/>
            <w:vAlign w:val="center"/>
          </w:tcPr>
          <w:p w14:paraId="35021632" w14:textId="77777777" w:rsidR="00AD0644" w:rsidRPr="006835F6" w:rsidRDefault="00AD0644" w:rsidP="00BF19BE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15%</w:t>
            </w:r>
          </w:p>
        </w:tc>
      </w:tr>
      <w:tr w:rsidR="00AD0644" w:rsidRPr="006835F6" w14:paraId="53B81D9E" w14:textId="77777777" w:rsidTr="002857A7">
        <w:trPr>
          <w:trHeight w:val="710"/>
        </w:trPr>
        <w:tc>
          <w:tcPr>
            <w:tcW w:w="8083" w:type="dxa"/>
          </w:tcPr>
          <w:p w14:paraId="0A5C4ACA" w14:textId="77777777" w:rsidR="00AD0644" w:rsidRPr="006835F6" w:rsidRDefault="00AD0644" w:rsidP="00962A44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Sector-level influence</w:t>
            </w:r>
          </w:p>
          <w:p w14:paraId="11ADCD26" w14:textId="77777777" w:rsidR="00AD0644" w:rsidRPr="006835F6" w:rsidRDefault="00AD0644" w:rsidP="00A863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A broader sector would benefit from the activities of this organisation (e.g. community business sector, charity sector, health sector etc)</w:t>
            </w:r>
          </w:p>
        </w:tc>
        <w:tc>
          <w:tcPr>
            <w:tcW w:w="1277" w:type="dxa"/>
            <w:vAlign w:val="center"/>
          </w:tcPr>
          <w:p w14:paraId="53A3F342" w14:textId="77777777" w:rsidR="00AD0644" w:rsidRPr="006835F6" w:rsidRDefault="00AD0644" w:rsidP="00BF19BE">
            <w:pPr>
              <w:rPr>
                <w:rFonts w:ascii="Arial" w:hAnsi="Arial" w:cs="Arial"/>
                <w:sz w:val="18"/>
              </w:rPr>
            </w:pPr>
            <w:r w:rsidRPr="006835F6">
              <w:rPr>
                <w:rFonts w:ascii="Arial" w:hAnsi="Arial" w:cs="Arial"/>
                <w:sz w:val="18"/>
              </w:rPr>
              <w:t>15%</w:t>
            </w:r>
          </w:p>
        </w:tc>
      </w:tr>
    </w:tbl>
    <w:p w14:paraId="0F8FDC86" w14:textId="5708DA2F" w:rsidR="006835F6" w:rsidRDefault="006835F6" w:rsidP="006835F6">
      <w:pPr>
        <w:rPr>
          <w:rFonts w:ascii="Arial" w:hAnsi="Arial" w:cs="Arial"/>
          <w:b/>
          <w:sz w:val="18"/>
        </w:rPr>
      </w:pPr>
      <w:bookmarkStart w:id="1" w:name="_GoBack"/>
      <w:bookmarkEnd w:id="1"/>
      <w:r w:rsidRPr="006835F6">
        <w:rPr>
          <w:rFonts w:ascii="Arial" w:hAnsi="Arial" w:cs="Arial"/>
          <w:b/>
          <w:sz w:val="18"/>
        </w:rPr>
        <w:t>*Note: If you would like to provide input into the design of ELIF but would not like to submit a proposal to be championed as outlined in this co-</w:t>
      </w:r>
      <w:r w:rsidR="00C0257A">
        <w:rPr>
          <w:rFonts w:ascii="Arial" w:hAnsi="Arial" w:cs="Arial"/>
          <w:b/>
          <w:sz w:val="18"/>
        </w:rPr>
        <w:t>design</w:t>
      </w:r>
      <w:r w:rsidRPr="006835F6">
        <w:rPr>
          <w:rFonts w:ascii="Arial" w:hAnsi="Arial" w:cs="Arial"/>
          <w:b/>
          <w:sz w:val="18"/>
        </w:rPr>
        <w:t xml:space="preserve"> call, you can submit written suggestions by email to </w:t>
      </w:r>
      <w:hyperlink r:id="rId11" w:history="1">
        <w:r w:rsidR="002C566E" w:rsidRPr="00CB0550">
          <w:rPr>
            <w:rStyle w:val="Hyperlink"/>
            <w:rFonts w:ascii="Arial" w:hAnsi="Arial" w:cs="Arial"/>
            <w:b/>
            <w:sz w:val="18"/>
          </w:rPr>
          <w:t>research@sibgroup.org.uk</w:t>
        </w:r>
      </w:hyperlink>
      <w:r w:rsidRPr="006835F6">
        <w:rPr>
          <w:rFonts w:ascii="Arial" w:hAnsi="Arial" w:cs="Arial"/>
          <w:b/>
          <w:sz w:val="18"/>
        </w:rPr>
        <w:t xml:space="preserve"> Written responses will not be rated according to the rubrics and will not be considered for support or investment opportunities via the championing process.</w:t>
      </w:r>
    </w:p>
    <w:tbl>
      <w:tblPr>
        <w:tblStyle w:val="TableGrid"/>
        <w:tblW w:w="0" w:type="auto"/>
        <w:shd w:val="clear" w:color="auto" w:fill="D74EA5"/>
        <w:tblLook w:val="04A0" w:firstRow="1" w:lastRow="0" w:firstColumn="1" w:lastColumn="0" w:noHBand="0" w:noVBand="1"/>
      </w:tblPr>
      <w:tblGrid>
        <w:gridCol w:w="10456"/>
      </w:tblGrid>
      <w:tr w:rsidR="006835F6" w:rsidRPr="006835F6" w14:paraId="0E70AD9A" w14:textId="77777777" w:rsidTr="006835F6">
        <w:tc>
          <w:tcPr>
            <w:tcW w:w="10456" w:type="dxa"/>
            <w:shd w:val="clear" w:color="auto" w:fill="D74EA5"/>
          </w:tcPr>
          <w:p w14:paraId="25655E57" w14:textId="77777777" w:rsidR="006835F6" w:rsidRPr="006835F6" w:rsidRDefault="006835F6" w:rsidP="006835F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835F6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Who is Social Investment Business? </w:t>
            </w:r>
          </w:p>
          <w:p w14:paraId="3CE0F0A5" w14:textId="77777777" w:rsidR="006835F6" w:rsidRPr="006835F6" w:rsidRDefault="006835F6" w:rsidP="006835F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  <w:sz w:val="18"/>
              </w:rPr>
            </w:pPr>
            <w:r w:rsidRPr="006835F6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We provide loans, grants and strategic support to charities and social enterprises to help them improve people’s lives. </w:t>
            </w:r>
            <w:r w:rsidRPr="006835F6">
              <w:rPr>
                <w:rFonts w:ascii="Arial" w:hAnsi="Arial" w:cs="Arial"/>
                <w:color w:val="FFFFFF" w:themeColor="background1"/>
                <w:sz w:val="18"/>
              </w:rPr>
              <w:t>​</w:t>
            </w:r>
          </w:p>
          <w:p w14:paraId="1C7CB6E5" w14:textId="77777777" w:rsidR="006835F6" w:rsidRPr="006835F6" w:rsidRDefault="006835F6" w:rsidP="006835F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  <w:sz w:val="18"/>
              </w:rPr>
            </w:pPr>
            <w:r w:rsidRPr="006835F6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We have helped hundreds of organisations become more resilient and sustainable so that they can grow and increase their impact.</w:t>
            </w:r>
          </w:p>
          <w:p w14:paraId="77813792" w14:textId="77777777" w:rsidR="006835F6" w:rsidRPr="006835F6" w:rsidRDefault="006835F6" w:rsidP="006835F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  <w:sz w:val="18"/>
              </w:rPr>
            </w:pPr>
            <w:r w:rsidRPr="006835F6">
              <w:rPr>
                <w:rFonts w:ascii="Arial" w:hAnsi="Arial" w:cs="Arial"/>
                <w:color w:val="FFFFFF" w:themeColor="background1"/>
                <w:sz w:val="18"/>
              </w:rPr>
              <w:t>​</w:t>
            </w:r>
            <w:r w:rsidRPr="006835F6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We were one of the UK’s first social investors and since 2002 have provided over £400 million of loans and grants to charities and social enterprises.</w:t>
            </w:r>
            <w:r w:rsidRPr="006835F6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  <w:p w14:paraId="5C24E4F7" w14:textId="333DC7B6" w:rsidR="006835F6" w:rsidRPr="006835F6" w:rsidRDefault="006835F6" w:rsidP="006835F6">
            <w:pPr>
              <w:pStyle w:val="NoSpacing"/>
              <w:rPr>
                <w:i/>
                <w:color w:val="FFFFFF" w:themeColor="background1"/>
                <w:sz w:val="20"/>
              </w:rPr>
            </w:pPr>
            <w:r w:rsidRPr="006835F6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lastRenderedPageBreak/>
              <w:t xml:space="preserve">Contact: </w:t>
            </w:r>
            <w:proofErr w:type="gramStart"/>
            <w:r w:rsidRPr="006835F6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https://www.sibgroup.org.uk/  &amp;</w:t>
            </w:r>
            <w:proofErr w:type="gramEnd"/>
            <w:r w:rsidRPr="006835F6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 xml:space="preserve"> Tel: +44 (0) 20 3096 7900</w:t>
            </w:r>
          </w:p>
        </w:tc>
      </w:tr>
    </w:tbl>
    <w:p w14:paraId="572966FA" w14:textId="77777777" w:rsidR="00312BD7" w:rsidRPr="006835F6" w:rsidRDefault="00312BD7" w:rsidP="00232DEC">
      <w:pPr>
        <w:rPr>
          <w:rFonts w:ascii="Arial" w:hAnsi="Arial" w:cs="Arial"/>
          <w:b/>
          <w:sz w:val="18"/>
        </w:rPr>
      </w:pPr>
    </w:p>
    <w:sectPr w:rsidR="00312BD7" w:rsidRPr="006835F6" w:rsidSect="00AA30AE">
      <w:headerReference w:type="default" r:id="rId12"/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8CF2" w14:textId="77777777" w:rsidR="0086318C" w:rsidRDefault="0086318C" w:rsidP="00A1348B">
      <w:pPr>
        <w:spacing w:after="0" w:line="240" w:lineRule="auto"/>
      </w:pPr>
      <w:r>
        <w:separator/>
      </w:r>
    </w:p>
  </w:endnote>
  <w:endnote w:type="continuationSeparator" w:id="0">
    <w:p w14:paraId="122916AF" w14:textId="77777777" w:rsidR="0086318C" w:rsidRDefault="0086318C" w:rsidP="00A1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503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7DF840" w14:textId="05528342" w:rsidR="00AA30AE" w:rsidRDefault="00AA30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154C12" w14:textId="77777777" w:rsidR="00A1348B" w:rsidRDefault="00A13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A525" w14:textId="77777777" w:rsidR="0086318C" w:rsidRDefault="0086318C" w:rsidP="00A1348B">
      <w:pPr>
        <w:spacing w:after="0" w:line="240" w:lineRule="auto"/>
      </w:pPr>
      <w:r>
        <w:separator/>
      </w:r>
    </w:p>
  </w:footnote>
  <w:footnote w:type="continuationSeparator" w:id="0">
    <w:p w14:paraId="57B32B9E" w14:textId="77777777" w:rsidR="0086318C" w:rsidRDefault="0086318C" w:rsidP="00A1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1C50" w14:textId="5C8B59AD" w:rsidR="0044558E" w:rsidRDefault="0044558E">
    <w:pPr>
      <w:pStyle w:val="Header"/>
    </w:pPr>
    <w:r w:rsidRPr="00A1348B">
      <w:rPr>
        <w:noProof/>
        <w:color w:val="FFFFFF" w:themeColor="background1"/>
      </w:rPr>
      <w:drawing>
        <wp:anchor distT="0" distB="0" distL="114300" distR="114300" simplePos="0" relativeHeight="251659264" behindDoc="0" locked="0" layoutInCell="1" allowOverlap="1" wp14:anchorId="68FC27F9" wp14:editId="3BA5368E">
          <wp:simplePos x="0" y="0"/>
          <wp:positionH relativeFrom="margin">
            <wp:align>right</wp:align>
          </wp:positionH>
          <wp:positionV relativeFrom="paragraph">
            <wp:posOffset>-103478</wp:posOffset>
          </wp:positionV>
          <wp:extent cx="1968500" cy="664845"/>
          <wp:effectExtent l="0" t="0" r="0" b="1905"/>
          <wp:wrapSquare wrapText="bothSides"/>
          <wp:docPr id="28" name="Picture 28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898"/>
    <w:multiLevelType w:val="hybridMultilevel"/>
    <w:tmpl w:val="AE3EFC72"/>
    <w:lvl w:ilvl="0" w:tplc="3CB66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767"/>
    <w:multiLevelType w:val="hybridMultilevel"/>
    <w:tmpl w:val="792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8EA"/>
    <w:multiLevelType w:val="hybridMultilevel"/>
    <w:tmpl w:val="6A04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20BC"/>
    <w:multiLevelType w:val="hybridMultilevel"/>
    <w:tmpl w:val="894CC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2AD8"/>
    <w:multiLevelType w:val="hybridMultilevel"/>
    <w:tmpl w:val="0FF46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6ACC"/>
    <w:multiLevelType w:val="hybridMultilevel"/>
    <w:tmpl w:val="BE18532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F1F5B"/>
    <w:multiLevelType w:val="hybridMultilevel"/>
    <w:tmpl w:val="2A5455CA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404A4"/>
    <w:multiLevelType w:val="hybridMultilevel"/>
    <w:tmpl w:val="4D02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2DF5"/>
    <w:multiLevelType w:val="hybridMultilevel"/>
    <w:tmpl w:val="8CC4B0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6CC0"/>
    <w:multiLevelType w:val="hybridMultilevel"/>
    <w:tmpl w:val="5A1A00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11540"/>
    <w:multiLevelType w:val="hybridMultilevel"/>
    <w:tmpl w:val="E218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151A5"/>
    <w:multiLevelType w:val="hybridMultilevel"/>
    <w:tmpl w:val="1336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034E0"/>
    <w:multiLevelType w:val="hybridMultilevel"/>
    <w:tmpl w:val="87D21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D3001"/>
    <w:multiLevelType w:val="hybridMultilevel"/>
    <w:tmpl w:val="F35EFF4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692F2A"/>
    <w:multiLevelType w:val="hybridMultilevel"/>
    <w:tmpl w:val="DC4AA36E"/>
    <w:lvl w:ilvl="0" w:tplc="41E2FE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4CF81D24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CB6D6D"/>
    <w:multiLevelType w:val="hybridMultilevel"/>
    <w:tmpl w:val="69649D36"/>
    <w:lvl w:ilvl="0" w:tplc="427052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85414"/>
    <w:multiLevelType w:val="hybridMultilevel"/>
    <w:tmpl w:val="AAD0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531D6"/>
    <w:multiLevelType w:val="hybridMultilevel"/>
    <w:tmpl w:val="1F543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D23BF"/>
    <w:multiLevelType w:val="hybridMultilevel"/>
    <w:tmpl w:val="40823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3E3"/>
    <w:multiLevelType w:val="hybridMultilevel"/>
    <w:tmpl w:val="53EA9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18"/>
  </w:num>
  <w:num w:numId="14">
    <w:abstractNumId w:val="0"/>
  </w:num>
  <w:num w:numId="15">
    <w:abstractNumId w:val="11"/>
  </w:num>
  <w:num w:numId="16">
    <w:abstractNumId w:val="13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14"/>
    <w:rsid w:val="0000082D"/>
    <w:rsid w:val="00042437"/>
    <w:rsid w:val="000552A4"/>
    <w:rsid w:val="00071FA5"/>
    <w:rsid w:val="000779B6"/>
    <w:rsid w:val="00086E6D"/>
    <w:rsid w:val="000944AB"/>
    <w:rsid w:val="000A49D5"/>
    <w:rsid w:val="000A6641"/>
    <w:rsid w:val="000B5802"/>
    <w:rsid w:val="000C5FCB"/>
    <w:rsid w:val="000E2CCC"/>
    <w:rsid w:val="000E4CF7"/>
    <w:rsid w:val="000F07CC"/>
    <w:rsid w:val="000F6333"/>
    <w:rsid w:val="00103CFD"/>
    <w:rsid w:val="001167CF"/>
    <w:rsid w:val="001229E3"/>
    <w:rsid w:val="00122E8E"/>
    <w:rsid w:val="00127D1F"/>
    <w:rsid w:val="00140AC0"/>
    <w:rsid w:val="00141497"/>
    <w:rsid w:val="00141E3A"/>
    <w:rsid w:val="00152709"/>
    <w:rsid w:val="001531C4"/>
    <w:rsid w:val="00162F14"/>
    <w:rsid w:val="00170752"/>
    <w:rsid w:val="00184585"/>
    <w:rsid w:val="00186F41"/>
    <w:rsid w:val="001878A1"/>
    <w:rsid w:val="001B0A2B"/>
    <w:rsid w:val="001B4455"/>
    <w:rsid w:val="001B603E"/>
    <w:rsid w:val="001C3415"/>
    <w:rsid w:val="001E0384"/>
    <w:rsid w:val="001E1D20"/>
    <w:rsid w:val="001E5F80"/>
    <w:rsid w:val="001E6B49"/>
    <w:rsid w:val="001F2A34"/>
    <w:rsid w:val="00214475"/>
    <w:rsid w:val="00215EF2"/>
    <w:rsid w:val="00220240"/>
    <w:rsid w:val="00223188"/>
    <w:rsid w:val="00225F2D"/>
    <w:rsid w:val="00232DEC"/>
    <w:rsid w:val="00236AF9"/>
    <w:rsid w:val="00240512"/>
    <w:rsid w:val="00242BBD"/>
    <w:rsid w:val="002436EB"/>
    <w:rsid w:val="00255D47"/>
    <w:rsid w:val="00256355"/>
    <w:rsid w:val="00262705"/>
    <w:rsid w:val="0026316B"/>
    <w:rsid w:val="00277800"/>
    <w:rsid w:val="00280AF3"/>
    <w:rsid w:val="002857A7"/>
    <w:rsid w:val="00291E47"/>
    <w:rsid w:val="00295282"/>
    <w:rsid w:val="002A186B"/>
    <w:rsid w:val="002A53B9"/>
    <w:rsid w:val="002A7273"/>
    <w:rsid w:val="002C566E"/>
    <w:rsid w:val="002F6DF5"/>
    <w:rsid w:val="003057DF"/>
    <w:rsid w:val="00312BD7"/>
    <w:rsid w:val="0031640F"/>
    <w:rsid w:val="00324C73"/>
    <w:rsid w:val="00341856"/>
    <w:rsid w:val="00352753"/>
    <w:rsid w:val="0035766F"/>
    <w:rsid w:val="00370BF7"/>
    <w:rsid w:val="003844AE"/>
    <w:rsid w:val="003A0F2B"/>
    <w:rsid w:val="003A2CC7"/>
    <w:rsid w:val="003A4105"/>
    <w:rsid w:val="003A7B84"/>
    <w:rsid w:val="003D0236"/>
    <w:rsid w:val="003D30B2"/>
    <w:rsid w:val="003D6058"/>
    <w:rsid w:val="003E075F"/>
    <w:rsid w:val="003E54D4"/>
    <w:rsid w:val="003E5C28"/>
    <w:rsid w:val="003E7A86"/>
    <w:rsid w:val="00406B80"/>
    <w:rsid w:val="00412786"/>
    <w:rsid w:val="00413DBB"/>
    <w:rsid w:val="00422F2C"/>
    <w:rsid w:val="00425A10"/>
    <w:rsid w:val="00430173"/>
    <w:rsid w:val="0044558E"/>
    <w:rsid w:val="004460D6"/>
    <w:rsid w:val="00451B7D"/>
    <w:rsid w:val="00453B97"/>
    <w:rsid w:val="00457063"/>
    <w:rsid w:val="004573D9"/>
    <w:rsid w:val="0045773D"/>
    <w:rsid w:val="00465F02"/>
    <w:rsid w:val="00494A13"/>
    <w:rsid w:val="00497EAB"/>
    <w:rsid w:val="004A2926"/>
    <w:rsid w:val="004A2A28"/>
    <w:rsid w:val="004C09FD"/>
    <w:rsid w:val="004C3542"/>
    <w:rsid w:val="004D1B52"/>
    <w:rsid w:val="004D1ECB"/>
    <w:rsid w:val="004D6E72"/>
    <w:rsid w:val="004E1521"/>
    <w:rsid w:val="004E740C"/>
    <w:rsid w:val="004F5544"/>
    <w:rsid w:val="00501C22"/>
    <w:rsid w:val="0050595A"/>
    <w:rsid w:val="00507A06"/>
    <w:rsid w:val="00507B30"/>
    <w:rsid w:val="005108AC"/>
    <w:rsid w:val="00511AE6"/>
    <w:rsid w:val="00512E38"/>
    <w:rsid w:val="00512EDE"/>
    <w:rsid w:val="005211CE"/>
    <w:rsid w:val="00534967"/>
    <w:rsid w:val="0053670E"/>
    <w:rsid w:val="00545D59"/>
    <w:rsid w:val="00567BB5"/>
    <w:rsid w:val="005753E7"/>
    <w:rsid w:val="00583FAC"/>
    <w:rsid w:val="0059117F"/>
    <w:rsid w:val="005975EA"/>
    <w:rsid w:val="00597981"/>
    <w:rsid w:val="005A48DE"/>
    <w:rsid w:val="005B1987"/>
    <w:rsid w:val="005B30FE"/>
    <w:rsid w:val="005D1979"/>
    <w:rsid w:val="005E4299"/>
    <w:rsid w:val="0060313C"/>
    <w:rsid w:val="00605E60"/>
    <w:rsid w:val="00606442"/>
    <w:rsid w:val="006103E4"/>
    <w:rsid w:val="00613774"/>
    <w:rsid w:val="006238DF"/>
    <w:rsid w:val="00647150"/>
    <w:rsid w:val="00652C38"/>
    <w:rsid w:val="00654951"/>
    <w:rsid w:val="00664C9C"/>
    <w:rsid w:val="00674666"/>
    <w:rsid w:val="006747FE"/>
    <w:rsid w:val="006835F6"/>
    <w:rsid w:val="00697D57"/>
    <w:rsid w:val="006A281F"/>
    <w:rsid w:val="006A32BE"/>
    <w:rsid w:val="006A5591"/>
    <w:rsid w:val="006A76A1"/>
    <w:rsid w:val="006C7DBF"/>
    <w:rsid w:val="006D0A17"/>
    <w:rsid w:val="006D30FC"/>
    <w:rsid w:val="00704221"/>
    <w:rsid w:val="00716569"/>
    <w:rsid w:val="00717CB9"/>
    <w:rsid w:val="0072210F"/>
    <w:rsid w:val="00724366"/>
    <w:rsid w:val="0073201B"/>
    <w:rsid w:val="0074457E"/>
    <w:rsid w:val="00746EAB"/>
    <w:rsid w:val="007670BD"/>
    <w:rsid w:val="007674CB"/>
    <w:rsid w:val="007874F6"/>
    <w:rsid w:val="007B1012"/>
    <w:rsid w:val="007C3572"/>
    <w:rsid w:val="007C704E"/>
    <w:rsid w:val="007E5AEF"/>
    <w:rsid w:val="007F2ECC"/>
    <w:rsid w:val="00814CEA"/>
    <w:rsid w:val="00823796"/>
    <w:rsid w:val="00835C3F"/>
    <w:rsid w:val="00836EDB"/>
    <w:rsid w:val="00842A23"/>
    <w:rsid w:val="00847DC0"/>
    <w:rsid w:val="00857210"/>
    <w:rsid w:val="008614E5"/>
    <w:rsid w:val="0086318C"/>
    <w:rsid w:val="00864AAA"/>
    <w:rsid w:val="0086680C"/>
    <w:rsid w:val="00881BBE"/>
    <w:rsid w:val="008865A6"/>
    <w:rsid w:val="0089653D"/>
    <w:rsid w:val="008B211A"/>
    <w:rsid w:val="008B2D18"/>
    <w:rsid w:val="008B7E13"/>
    <w:rsid w:val="008C655E"/>
    <w:rsid w:val="008D1213"/>
    <w:rsid w:val="008F2380"/>
    <w:rsid w:val="00901451"/>
    <w:rsid w:val="00906BEC"/>
    <w:rsid w:val="009074F5"/>
    <w:rsid w:val="00910B5F"/>
    <w:rsid w:val="00912F8A"/>
    <w:rsid w:val="00921049"/>
    <w:rsid w:val="00922279"/>
    <w:rsid w:val="00925260"/>
    <w:rsid w:val="009277DC"/>
    <w:rsid w:val="00930087"/>
    <w:rsid w:val="0093367F"/>
    <w:rsid w:val="00935367"/>
    <w:rsid w:val="00940499"/>
    <w:rsid w:val="009465DB"/>
    <w:rsid w:val="00951FC1"/>
    <w:rsid w:val="0095511E"/>
    <w:rsid w:val="00961E9A"/>
    <w:rsid w:val="00962A44"/>
    <w:rsid w:val="009646CD"/>
    <w:rsid w:val="009824EC"/>
    <w:rsid w:val="0099481E"/>
    <w:rsid w:val="00994C03"/>
    <w:rsid w:val="009A5C89"/>
    <w:rsid w:val="009B209E"/>
    <w:rsid w:val="009B3A85"/>
    <w:rsid w:val="009B5D48"/>
    <w:rsid w:val="009C326A"/>
    <w:rsid w:val="009D004D"/>
    <w:rsid w:val="009D30B8"/>
    <w:rsid w:val="009E2C0B"/>
    <w:rsid w:val="009F16D5"/>
    <w:rsid w:val="00A11889"/>
    <w:rsid w:val="00A1348B"/>
    <w:rsid w:val="00A135EE"/>
    <w:rsid w:val="00A1590D"/>
    <w:rsid w:val="00A22509"/>
    <w:rsid w:val="00A272D6"/>
    <w:rsid w:val="00A425A6"/>
    <w:rsid w:val="00A44B0E"/>
    <w:rsid w:val="00A46A65"/>
    <w:rsid w:val="00A50918"/>
    <w:rsid w:val="00A5745B"/>
    <w:rsid w:val="00A77B81"/>
    <w:rsid w:val="00A77C3A"/>
    <w:rsid w:val="00A80306"/>
    <w:rsid w:val="00A8636F"/>
    <w:rsid w:val="00AA2DFF"/>
    <w:rsid w:val="00AA30AE"/>
    <w:rsid w:val="00AC5361"/>
    <w:rsid w:val="00AD0644"/>
    <w:rsid w:val="00AD134D"/>
    <w:rsid w:val="00AE2229"/>
    <w:rsid w:val="00AF2267"/>
    <w:rsid w:val="00AF24B9"/>
    <w:rsid w:val="00AF2EEB"/>
    <w:rsid w:val="00AF58A1"/>
    <w:rsid w:val="00AF71C1"/>
    <w:rsid w:val="00B249E2"/>
    <w:rsid w:val="00B4557C"/>
    <w:rsid w:val="00B50C6E"/>
    <w:rsid w:val="00B55F59"/>
    <w:rsid w:val="00B577D5"/>
    <w:rsid w:val="00B62DB4"/>
    <w:rsid w:val="00B65305"/>
    <w:rsid w:val="00B7363D"/>
    <w:rsid w:val="00B74721"/>
    <w:rsid w:val="00B76428"/>
    <w:rsid w:val="00B81D96"/>
    <w:rsid w:val="00B8231F"/>
    <w:rsid w:val="00B93D9C"/>
    <w:rsid w:val="00BA4C3A"/>
    <w:rsid w:val="00BA56E2"/>
    <w:rsid w:val="00BC1D77"/>
    <w:rsid w:val="00BC6641"/>
    <w:rsid w:val="00BC7AFB"/>
    <w:rsid w:val="00BE5968"/>
    <w:rsid w:val="00BF0450"/>
    <w:rsid w:val="00BF19BE"/>
    <w:rsid w:val="00BF519A"/>
    <w:rsid w:val="00BF6E74"/>
    <w:rsid w:val="00BF71A2"/>
    <w:rsid w:val="00C0257A"/>
    <w:rsid w:val="00C0301F"/>
    <w:rsid w:val="00C06004"/>
    <w:rsid w:val="00C10EDC"/>
    <w:rsid w:val="00C27423"/>
    <w:rsid w:val="00C65B1F"/>
    <w:rsid w:val="00C84F9B"/>
    <w:rsid w:val="00C85B90"/>
    <w:rsid w:val="00C950FA"/>
    <w:rsid w:val="00C95C2E"/>
    <w:rsid w:val="00CA0D99"/>
    <w:rsid w:val="00CA133A"/>
    <w:rsid w:val="00CB29EB"/>
    <w:rsid w:val="00CD149B"/>
    <w:rsid w:val="00CD1614"/>
    <w:rsid w:val="00CE5D6E"/>
    <w:rsid w:val="00CF76CE"/>
    <w:rsid w:val="00CF7F65"/>
    <w:rsid w:val="00D1492F"/>
    <w:rsid w:val="00D20D1C"/>
    <w:rsid w:val="00D22A52"/>
    <w:rsid w:val="00D240FF"/>
    <w:rsid w:val="00D25860"/>
    <w:rsid w:val="00D26E0F"/>
    <w:rsid w:val="00D538D6"/>
    <w:rsid w:val="00D56A8D"/>
    <w:rsid w:val="00D63AF7"/>
    <w:rsid w:val="00D71673"/>
    <w:rsid w:val="00D723F1"/>
    <w:rsid w:val="00D86B5E"/>
    <w:rsid w:val="00DA4498"/>
    <w:rsid w:val="00DA6C2B"/>
    <w:rsid w:val="00DB425A"/>
    <w:rsid w:val="00DD40C8"/>
    <w:rsid w:val="00DE391E"/>
    <w:rsid w:val="00DE7F46"/>
    <w:rsid w:val="00E00139"/>
    <w:rsid w:val="00E04898"/>
    <w:rsid w:val="00E077C9"/>
    <w:rsid w:val="00E07904"/>
    <w:rsid w:val="00E11774"/>
    <w:rsid w:val="00E125E7"/>
    <w:rsid w:val="00E135F5"/>
    <w:rsid w:val="00E13BDF"/>
    <w:rsid w:val="00E177A1"/>
    <w:rsid w:val="00E35FB5"/>
    <w:rsid w:val="00E37A62"/>
    <w:rsid w:val="00E55AC0"/>
    <w:rsid w:val="00E6378F"/>
    <w:rsid w:val="00E72E5C"/>
    <w:rsid w:val="00E9376D"/>
    <w:rsid w:val="00E94989"/>
    <w:rsid w:val="00E96D81"/>
    <w:rsid w:val="00EA1BC9"/>
    <w:rsid w:val="00EB1C4A"/>
    <w:rsid w:val="00EB2704"/>
    <w:rsid w:val="00EC5B74"/>
    <w:rsid w:val="00EC7C18"/>
    <w:rsid w:val="00ED3C74"/>
    <w:rsid w:val="00F04510"/>
    <w:rsid w:val="00F140E8"/>
    <w:rsid w:val="00F170B1"/>
    <w:rsid w:val="00F37F27"/>
    <w:rsid w:val="00F43EFE"/>
    <w:rsid w:val="00F44FB8"/>
    <w:rsid w:val="00F4553B"/>
    <w:rsid w:val="00F6069C"/>
    <w:rsid w:val="00F63CCD"/>
    <w:rsid w:val="00F6560F"/>
    <w:rsid w:val="00F7047E"/>
    <w:rsid w:val="00F70699"/>
    <w:rsid w:val="00F84A45"/>
    <w:rsid w:val="00F922E6"/>
    <w:rsid w:val="00FA41FF"/>
    <w:rsid w:val="00FB592B"/>
    <w:rsid w:val="00FB7ED7"/>
    <w:rsid w:val="00FC337D"/>
    <w:rsid w:val="00FD4B40"/>
    <w:rsid w:val="00FF07C5"/>
    <w:rsid w:val="00FF49EE"/>
    <w:rsid w:val="00FF5BA3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F34F22"/>
  <w15:chartTrackingRefBased/>
  <w15:docId w15:val="{05622FD3-755F-43E7-8E6D-17502DE8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B1"/>
    <w:pPr>
      <w:ind w:left="720"/>
      <w:contextualSpacing/>
    </w:pPr>
  </w:style>
  <w:style w:type="table" w:styleId="TableGrid">
    <w:name w:val="Table Grid"/>
    <w:basedOn w:val="TableNormal"/>
    <w:uiPriority w:val="39"/>
    <w:rsid w:val="0010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6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C03"/>
    <w:pPr>
      <w:spacing w:after="0" w:line="240" w:lineRule="auto"/>
    </w:pPr>
  </w:style>
  <w:style w:type="paragraph" w:customStyle="1" w:styleId="rtecenter">
    <w:name w:val="rtecenter"/>
    <w:basedOn w:val="Normal"/>
    <w:rsid w:val="0066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4C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8B"/>
  </w:style>
  <w:style w:type="paragraph" w:styleId="Footer">
    <w:name w:val="footer"/>
    <w:basedOn w:val="Normal"/>
    <w:link w:val="FooterChar"/>
    <w:uiPriority w:val="99"/>
    <w:unhideWhenUsed/>
    <w:rsid w:val="00A1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8B"/>
  </w:style>
  <w:style w:type="paragraph" w:styleId="NoSpacing">
    <w:name w:val="No Spacing"/>
    <w:uiPriority w:val="1"/>
    <w:qFormat/>
    <w:rsid w:val="00912F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2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sibgroup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sibgroup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irstenm\AppData\Local\Microsoft\Windows\INetCache\Content.Outlook\GARXPD1G\apply@sibgrou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8159-E2D7-4A6B-B75F-B848ECC6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Mulcahy</dc:creator>
  <cp:keywords/>
  <dc:description/>
  <cp:lastModifiedBy>Kirsten Mulcahy</cp:lastModifiedBy>
  <cp:revision>5</cp:revision>
  <cp:lastPrinted>2018-09-20T08:51:00Z</cp:lastPrinted>
  <dcterms:created xsi:type="dcterms:W3CDTF">2018-09-20T08:43:00Z</dcterms:created>
  <dcterms:modified xsi:type="dcterms:W3CDTF">2018-09-20T08:54:00Z</dcterms:modified>
</cp:coreProperties>
</file>